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D50117" w:rsidRDefault="00CF7D30" w:rsidP="00D50117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D50117" w:rsidRDefault="00CF7D30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D50117" w:rsidRDefault="00CF7D30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D50117" w:rsidRDefault="00CF7D30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D50117" w:rsidRDefault="000D029E" w:rsidP="00D50117">
      <w:pPr>
        <w:jc w:val="both"/>
        <w:rPr>
          <w:rFonts w:ascii="Times New Roman" w:hAnsi="Times New Roman"/>
          <w:szCs w:val="24"/>
          <w:lang w:val="sr-Cyrl-R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07 </w:t>
      </w:r>
      <w:r w:rsidR="00CF7D30">
        <w:rPr>
          <w:rFonts w:ascii="Times New Roman" w:hAnsi="Times New Roman"/>
          <w:szCs w:val="24"/>
          <w:lang w:val="sr-Cyrl-CS"/>
        </w:rPr>
        <w:t>Broj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273842" w:rsidRPr="00D50117">
        <w:rPr>
          <w:rFonts w:ascii="Times New Roman" w:hAnsi="Times New Roman"/>
          <w:szCs w:val="24"/>
          <w:lang w:val="sr-Cyrl-RS"/>
        </w:rPr>
        <w:t>06-2</w:t>
      </w:r>
      <w:r w:rsidR="00273842" w:rsidRPr="00D50117">
        <w:rPr>
          <w:rFonts w:ascii="Times New Roman" w:hAnsi="Times New Roman"/>
          <w:szCs w:val="24"/>
        </w:rPr>
        <w:t>/</w:t>
      </w:r>
      <w:r w:rsidR="000E37D8" w:rsidRPr="00D50117">
        <w:rPr>
          <w:rFonts w:ascii="Times New Roman" w:hAnsi="Times New Roman"/>
          <w:szCs w:val="24"/>
          <w:lang w:val="sr-Cyrl-RS"/>
        </w:rPr>
        <w:t>9-23</w:t>
      </w:r>
    </w:p>
    <w:p w:rsidR="00B502CF" w:rsidRPr="00D50117" w:rsidRDefault="003820AF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1</w:t>
      </w:r>
      <w:r w:rsidR="00A27CF9">
        <w:rPr>
          <w:rFonts w:ascii="Times New Roman" w:hAnsi="Times New Roman"/>
          <w:szCs w:val="24"/>
          <w:lang w:val="sr-Cyrl-CS"/>
        </w:rPr>
        <w:t>3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. </w:t>
      </w:r>
      <w:r w:rsidR="00CF7D30">
        <w:rPr>
          <w:rFonts w:ascii="Times New Roman" w:hAnsi="Times New Roman"/>
          <w:szCs w:val="24"/>
          <w:lang w:val="sr-Cyrl-CS"/>
        </w:rPr>
        <w:t>februar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202</w:t>
      </w:r>
      <w:r w:rsidR="00D15765" w:rsidRPr="00D50117">
        <w:rPr>
          <w:rFonts w:ascii="Times New Roman" w:hAnsi="Times New Roman"/>
          <w:szCs w:val="24"/>
          <w:lang w:val="sr-Cyrl-CS"/>
        </w:rPr>
        <w:t>3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. </w:t>
      </w:r>
      <w:r w:rsidR="00CF7D30">
        <w:rPr>
          <w:rFonts w:ascii="Times New Roman" w:hAnsi="Times New Roman"/>
          <w:szCs w:val="24"/>
          <w:lang w:val="sr-Cyrl-CS"/>
        </w:rPr>
        <w:t>godine</w:t>
      </w:r>
    </w:p>
    <w:p w:rsidR="00B502CF" w:rsidRPr="00D50117" w:rsidRDefault="00CF7D30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502CF" w:rsidRPr="00D50117" w:rsidRDefault="00CF7D30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D50117" w:rsidRDefault="00CF7D30" w:rsidP="003820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SEDME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</w:p>
    <w:p w:rsidR="00B502CF" w:rsidRPr="00D50117" w:rsidRDefault="00CF7D30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D50117">
        <w:rPr>
          <w:rFonts w:ascii="Times New Roman" w:hAnsi="Times New Roman"/>
          <w:b/>
          <w:szCs w:val="24"/>
        </w:rPr>
        <w:t>,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923AB8" w:rsidRPr="00D50117">
        <w:rPr>
          <w:rFonts w:ascii="Times New Roman" w:hAnsi="Times New Roman"/>
          <w:b/>
          <w:szCs w:val="24"/>
          <w:lang w:val="sr-Cyrl-CS"/>
        </w:rPr>
        <w:t>2</w:t>
      </w:r>
      <w:r w:rsidR="000E37D8" w:rsidRPr="00D50117">
        <w:rPr>
          <w:rFonts w:ascii="Times New Roman" w:hAnsi="Times New Roman"/>
          <w:b/>
          <w:szCs w:val="24"/>
          <w:lang w:val="sr-Cyrl-CS"/>
        </w:rPr>
        <w:t>7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JANUARA</w:t>
      </w:r>
      <w:r w:rsidR="00923AB8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  <w:lang w:val="sr-Cyrl-CS"/>
        </w:rPr>
        <w:t>202</w:t>
      </w:r>
      <w:r w:rsidR="000E37D8" w:rsidRPr="00D50117">
        <w:rPr>
          <w:rFonts w:ascii="Times New Roman" w:hAnsi="Times New Roman"/>
          <w:b/>
          <w:szCs w:val="24"/>
          <w:lang w:val="sr-Cyrl-CS"/>
        </w:rPr>
        <w:t>3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D50117" w:rsidRDefault="00B502CF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12F87" w:rsidRPr="00D50117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</w:r>
      <w:r w:rsidR="00CF7D30">
        <w:rPr>
          <w:rFonts w:ascii="Times New Roman" w:hAnsi="Times New Roman"/>
          <w:szCs w:val="24"/>
          <w:lang w:val="sr-Cyrl-CS"/>
        </w:rPr>
        <w:t>Sednica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je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počela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u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0E37D8" w:rsidRPr="00D50117">
        <w:rPr>
          <w:rFonts w:ascii="Times New Roman" w:hAnsi="Times New Roman"/>
          <w:szCs w:val="24"/>
          <w:lang w:val="sr-Cyrl-CS"/>
        </w:rPr>
        <w:t>09</w:t>
      </w:r>
      <w:r w:rsidRPr="00D50117">
        <w:rPr>
          <w:rFonts w:ascii="Times New Roman" w:hAnsi="Times New Roman"/>
          <w:szCs w:val="24"/>
          <w:lang w:val="sr-Cyrl-CS"/>
        </w:rPr>
        <w:t>,</w:t>
      </w:r>
      <w:r w:rsidR="00273842" w:rsidRPr="00D50117">
        <w:rPr>
          <w:rFonts w:ascii="Times New Roman" w:hAnsi="Times New Roman"/>
          <w:szCs w:val="24"/>
          <w:lang w:val="sr-Cyrl-CS"/>
        </w:rPr>
        <w:t>00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časova</w:t>
      </w:r>
      <w:r w:rsidRPr="00D50117">
        <w:rPr>
          <w:rFonts w:ascii="Times New Roman" w:hAnsi="Times New Roman"/>
          <w:szCs w:val="24"/>
          <w:lang w:val="sr-Cyrl-CS"/>
        </w:rPr>
        <w:t>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CF7D30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 w:rsidRPr="00D50117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 w:rsidRPr="00D50117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D50117">
        <w:rPr>
          <w:rFonts w:ascii="Times New Roman" w:hAnsi="Times New Roman"/>
          <w:szCs w:val="24"/>
          <w:lang w:val="ru-RU"/>
        </w:rPr>
        <w:t>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</w:r>
      <w:r w:rsidR="00CF7D30">
        <w:rPr>
          <w:rFonts w:ascii="Times New Roman" w:hAnsi="Times New Roman"/>
          <w:szCs w:val="24"/>
          <w:lang w:val="sr-Cyrl-CS"/>
        </w:rPr>
        <w:t>Sednici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su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prisustvovali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članovi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Odbora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CF7D30">
        <w:rPr>
          <w:rFonts w:ascii="Times New Roman" w:hAnsi="Times New Roman"/>
          <w:szCs w:val="24"/>
          <w:lang w:val="sr-Cyrl-CS"/>
        </w:rPr>
        <w:t>Bratimir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Vasiljević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szCs w:val="24"/>
          <w:lang w:val="sr-Cyrl-RS"/>
        </w:rPr>
        <w:t>Milica</w:t>
      </w:r>
      <w:r w:rsidR="005C7BAF" w:rsidRPr="00D50117"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Nikolić</w:t>
      </w:r>
      <w:r w:rsidR="005C7BAF" w:rsidRPr="00D50117">
        <w:rPr>
          <w:rFonts w:ascii="Times New Roman" w:hAnsi="Times New Roman"/>
          <w:szCs w:val="24"/>
          <w:lang w:val="sr-Cyrl-RS"/>
        </w:rPr>
        <w:t xml:space="preserve">, </w:t>
      </w:r>
      <w:r w:rsidR="00CF7D30">
        <w:rPr>
          <w:rFonts w:ascii="Times New Roman" w:hAnsi="Times New Roman"/>
          <w:szCs w:val="24"/>
          <w:lang w:val="sr-Cyrl-CS"/>
        </w:rPr>
        <w:t>Jovan</w:t>
      </w:r>
      <w:r w:rsidR="00923AB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Palalić</w:t>
      </w:r>
      <w:r w:rsidR="00923AB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szCs w:val="24"/>
          <w:lang w:val="sr-Cyrl-CS"/>
        </w:rPr>
        <w:t>Svetozar</w:t>
      </w:r>
      <w:r w:rsidR="000D029E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Vujačić</w:t>
      </w:r>
      <w:r w:rsidR="000D029E" w:rsidRPr="00D50117">
        <w:rPr>
          <w:rFonts w:ascii="Times New Roman" w:hAnsi="Times New Roman"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szCs w:val="24"/>
          <w:lang w:val="sr-Cyrl-CS"/>
        </w:rPr>
        <w:t>Đorđe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Komlenski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szCs w:val="24"/>
          <w:lang w:val="sr-Cyrl-CS"/>
        </w:rPr>
        <w:t>Andrijana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Vasić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szCs w:val="24"/>
          <w:lang w:val="sr-Cyrl-CS"/>
        </w:rPr>
        <w:t>Dejan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Šulkić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563B53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Miodrag</w:t>
      </w:r>
      <w:r w:rsidR="00563B53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Gavrilović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szCs w:val="24"/>
          <w:lang w:val="sr-Cyrl-CS"/>
        </w:rPr>
        <w:t>Danijela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Nestorović</w:t>
      </w:r>
      <w:r w:rsidR="00563B53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i</w:t>
      </w:r>
      <w:r w:rsidR="00563B53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prof</w:t>
      </w:r>
      <w:r w:rsidR="005C7BAF" w:rsidRPr="00D50117">
        <w:rPr>
          <w:rFonts w:ascii="Times New Roman" w:hAnsi="Times New Roman"/>
          <w:szCs w:val="24"/>
          <w:lang w:val="sr-Cyrl-CS"/>
        </w:rPr>
        <w:t xml:space="preserve">. </w:t>
      </w:r>
      <w:r w:rsidR="00CF7D30">
        <w:rPr>
          <w:rFonts w:ascii="Times New Roman" w:hAnsi="Times New Roman"/>
          <w:szCs w:val="24"/>
          <w:lang w:val="sr-Cyrl-CS"/>
        </w:rPr>
        <w:t>dr</w:t>
      </w:r>
      <w:r w:rsidR="005C7BAF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Jelena</w:t>
      </w:r>
      <w:r w:rsidR="005C7BAF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Jerinić</w:t>
      </w:r>
      <w:r w:rsidR="005C7BAF" w:rsidRPr="00D50117">
        <w:rPr>
          <w:rFonts w:ascii="Times New Roman" w:hAnsi="Times New Roman"/>
          <w:szCs w:val="24"/>
          <w:lang w:val="sr-Cyrl-CS"/>
        </w:rPr>
        <w:t>.</w:t>
      </w:r>
    </w:p>
    <w:p w:rsidR="002D6FB3" w:rsidRPr="00D50117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Pr="00D50117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b/>
          <w:szCs w:val="24"/>
          <w:lang w:val="sr-Cyrl-CS"/>
        </w:rPr>
        <w:tab/>
      </w:r>
      <w:r w:rsidR="00CF7D30">
        <w:rPr>
          <w:rFonts w:ascii="Times New Roman" w:hAnsi="Times New Roman"/>
          <w:szCs w:val="24"/>
          <w:lang w:val="sr-Cyrl-CS"/>
        </w:rPr>
        <w:t>Sednici</w:t>
      </w:r>
      <w:r w:rsidR="001C351F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su</w:t>
      </w:r>
      <w:r w:rsidR="001C351F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prisustvovali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i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CF7D30">
        <w:rPr>
          <w:rFonts w:ascii="Times New Roman" w:hAnsi="Times New Roman"/>
          <w:szCs w:val="24"/>
          <w:lang w:val="sr-Cyrl-CS"/>
        </w:rPr>
        <w:t>Dijana</w:t>
      </w:r>
      <w:r w:rsidR="000D029E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Radović</w:t>
      </w:r>
      <w:r w:rsidR="000D029E" w:rsidRPr="00D50117">
        <w:rPr>
          <w:rFonts w:ascii="Times New Roman" w:hAnsi="Times New Roman"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szCs w:val="24"/>
          <w:lang w:val="sr-Cyrl-CS"/>
        </w:rPr>
        <w:t>zamenik</w:t>
      </w:r>
      <w:r w:rsidR="00E55AB7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člana</w:t>
      </w:r>
      <w:r w:rsidR="00E55AB7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Vladana</w:t>
      </w:r>
      <w:r w:rsidR="007E44C7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Zagrađanina</w:t>
      </w:r>
      <w:r w:rsidR="007E44C7" w:rsidRPr="00D50117">
        <w:rPr>
          <w:rFonts w:ascii="Times New Roman" w:hAnsi="Times New Roman"/>
          <w:szCs w:val="24"/>
          <w:lang w:val="sr-Cyrl-CS"/>
        </w:rPr>
        <w:t>,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Ujvari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Žumbor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szCs w:val="24"/>
          <w:lang w:val="sr-Cyrl-CS"/>
        </w:rPr>
        <w:t>zamenik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člana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dr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Balint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Pastora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i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Tamara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Milenković</w:t>
      </w:r>
      <w:r w:rsidR="000E37D8" w:rsidRPr="00D50117">
        <w:rPr>
          <w:rFonts w:ascii="Times New Roman" w:hAnsi="Times New Roman"/>
          <w:szCs w:val="24"/>
          <w:lang w:val="sr-Cyrl-CS"/>
        </w:rPr>
        <w:t>-</w:t>
      </w:r>
      <w:r w:rsidR="00CF7D30">
        <w:rPr>
          <w:rFonts w:ascii="Times New Roman" w:hAnsi="Times New Roman"/>
          <w:szCs w:val="24"/>
          <w:lang w:val="sr-Cyrl-CS"/>
        </w:rPr>
        <w:t>Kerković</w:t>
      </w:r>
      <w:r w:rsidR="000E37D8" w:rsidRPr="00D50117">
        <w:rPr>
          <w:rFonts w:ascii="Times New Roman" w:hAnsi="Times New Roman"/>
          <w:szCs w:val="24"/>
          <w:lang w:val="sr-Cyrl-CS"/>
        </w:rPr>
        <w:t>.</w:t>
      </w:r>
    </w:p>
    <w:p w:rsidR="00B502CF" w:rsidRPr="00D50117" w:rsidRDefault="00B502CF" w:rsidP="00D5011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DA41F7" w:rsidRPr="00D50117" w:rsidRDefault="00CF7D30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 w:rsidRPr="00D50117">
        <w:rPr>
          <w:rFonts w:ascii="Times New Roman" w:hAnsi="Times New Roman"/>
          <w:szCs w:val="24"/>
          <w:lang w:val="sr-Cyrl-CS"/>
        </w:rPr>
        <w:t>:</w:t>
      </w:r>
      <w:r w:rsidR="00C95C0D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Radovan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Arežina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Jelena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Milošević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Tatjana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Pašić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Vladimir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Gajić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Borislav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Novaković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Momčilo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Vuksanović</w:t>
      </w:r>
      <w:r w:rsidR="000E37D8" w:rsidRPr="00D50117">
        <w:rPr>
          <w:rFonts w:ascii="Times New Roman" w:hAnsi="Times New Roman"/>
          <w:szCs w:val="24"/>
          <w:lang w:val="sr-Cyrl-CS"/>
        </w:rPr>
        <w:t>.</w:t>
      </w:r>
    </w:p>
    <w:p w:rsidR="005C7BAF" w:rsidRPr="00D50117" w:rsidRDefault="005C7BAF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A41F7" w:rsidRPr="00D50117" w:rsidRDefault="00CF7D30" w:rsidP="00D501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446BB" w:rsidRPr="00D501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41F7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</w:t>
      </w:r>
      <w:r w:rsidR="00ED6B56">
        <w:rPr>
          <w:rFonts w:ascii="Times New Roman" w:hAnsi="Times New Roman" w:cs="Times New Roman"/>
          <w:sz w:val="24"/>
          <w:szCs w:val="24"/>
        </w:rPr>
        <w:t>o</w:t>
      </w:r>
      <w:r w:rsidR="00DA41F7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Vinš</w:t>
      </w:r>
      <w:r w:rsidR="00A27DC6" w:rsidRPr="00D501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2169" w:rsidRPr="00D50117" w:rsidRDefault="00DA41F7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D50117">
        <w:rPr>
          <w:rFonts w:ascii="Times New Roman" w:hAnsi="Times New Roman"/>
          <w:szCs w:val="24"/>
          <w:lang w:val="sr-Cyrl-RS"/>
        </w:rPr>
        <w:t xml:space="preserve"> </w:t>
      </w:r>
    </w:p>
    <w:p w:rsidR="006B7D20" w:rsidRDefault="00CF7D30" w:rsidP="00D50117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  <w:r>
        <w:rPr>
          <w:rFonts w:ascii="Times New Roman" w:eastAsiaTheme="minorEastAsia" w:hAnsi="Times New Roman"/>
          <w:szCs w:val="24"/>
          <w:lang w:val="sr-Cyrl-CS"/>
        </w:rPr>
        <w:t>Pre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utvrđivanja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dnevnog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reda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predsedavajući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obavestio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prisutne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nije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bilo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primedbi</w:t>
      </w:r>
      <w:r w:rsidR="00A27DC6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A27DC6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pisanoj</w:t>
      </w:r>
      <w:r w:rsidR="00A27DC6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formi</w:t>
      </w:r>
      <w:r w:rsidR="00A27DC6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A27DC6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Pete</w:t>
      </w:r>
      <w:r w:rsidR="005E759C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sednice</w:t>
      </w:r>
      <w:r w:rsidR="005E759C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pozvao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članove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iznesu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eventualne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usmene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primedbe</w:t>
      </w:r>
      <w:r w:rsidR="006B7D20">
        <w:rPr>
          <w:rFonts w:ascii="Times New Roman" w:eastAsiaTheme="minorEastAsia" w:hAnsi="Times New Roman"/>
          <w:szCs w:val="24"/>
          <w:lang w:val="sr-Cyrl-CS"/>
        </w:rPr>
        <w:t>.</w:t>
      </w:r>
    </w:p>
    <w:p w:rsidR="005E759C" w:rsidRDefault="00CF7D30" w:rsidP="00D50117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  <w:r>
        <w:rPr>
          <w:rFonts w:ascii="Times New Roman" w:eastAsiaTheme="minorEastAsia" w:hAnsi="Times New Roman"/>
          <w:b/>
          <w:szCs w:val="24"/>
          <w:lang w:val="sr-Cyrl-CS"/>
        </w:rPr>
        <w:t>Miodrag</w:t>
      </w:r>
      <w:r w:rsidR="005E759C" w:rsidRPr="006B7D20">
        <w:rPr>
          <w:rFonts w:ascii="Times New Roman" w:eastAsiaTheme="minorEastAsia" w:hAnsi="Times New Roman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Gavrilović</w:t>
      </w:r>
      <w:r w:rsidR="005E759C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izneo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stav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Zapisniku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Pete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sednice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izostavljen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navod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Đorđa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Dabića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državnog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sekretara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Ministarstvu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državne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uprave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lokalne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samouprave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izrečen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neprimerenim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tonom</w:t>
      </w:r>
      <w:r w:rsidR="005E759C">
        <w:rPr>
          <w:rFonts w:ascii="Times New Roman" w:eastAsiaTheme="minorEastAsia" w:hAnsi="Times New Roman"/>
          <w:szCs w:val="24"/>
          <w:lang w:val="sr-Cyrl-CS"/>
        </w:rPr>
        <w:t>.</w:t>
      </w:r>
    </w:p>
    <w:p w:rsidR="006B7D20" w:rsidRDefault="00CF7D30" w:rsidP="00D50117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  <w:r>
        <w:rPr>
          <w:rFonts w:ascii="Times New Roman" w:eastAsiaTheme="minorEastAsia" w:hAnsi="Times New Roman"/>
          <w:szCs w:val="24"/>
          <w:lang w:val="sr-Cyrl-CS"/>
        </w:rPr>
        <w:t>Takođe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rekao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nije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navedeno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više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navrata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tražio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odgovor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postavljeno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pitanje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zašto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predlog</w:t>
      </w:r>
      <w:r w:rsidR="00ED6B56">
        <w:rPr>
          <w:rFonts w:ascii="Times New Roman" w:eastAsiaTheme="minorEastAsia" w:hAnsi="Times New Roman"/>
          <w:szCs w:val="24"/>
        </w:rPr>
        <w:t>o</w:t>
      </w:r>
      <w:r>
        <w:rPr>
          <w:rFonts w:ascii="Times New Roman" w:eastAsiaTheme="minorEastAsia" w:hAnsi="Times New Roman"/>
          <w:szCs w:val="24"/>
          <w:lang w:val="sr-Cyrl-CS"/>
        </w:rPr>
        <w:t>m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zakona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koji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bio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dnevnom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redu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traži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odlaganje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roka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početka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primene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dve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godine</w:t>
      </w:r>
      <w:r w:rsidR="006B7D20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već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konstatovano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samo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jedno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postavljeno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pitanje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te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nije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navedeno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državni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sekretar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odgovorio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će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odgovor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više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puta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postavljeno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pitanje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dobiti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raspravi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plenumu</w:t>
      </w:r>
      <w:r w:rsidR="00491C1B">
        <w:rPr>
          <w:rFonts w:ascii="Times New Roman" w:eastAsiaTheme="minorEastAsia" w:hAnsi="Times New Roman"/>
          <w:szCs w:val="24"/>
          <w:lang w:val="sr-Cyrl-CS"/>
        </w:rPr>
        <w:t>.</w:t>
      </w:r>
    </w:p>
    <w:p w:rsidR="00491C1B" w:rsidRDefault="00CF7D30" w:rsidP="00D50117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  <w:r>
        <w:rPr>
          <w:rFonts w:ascii="Times New Roman" w:eastAsiaTheme="minorEastAsia" w:hAnsi="Times New Roman"/>
          <w:szCs w:val="24"/>
          <w:lang w:val="sr-Cyrl-CS"/>
        </w:rPr>
        <w:t>Izneo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primedbu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</w:t>
      </w:r>
      <w:r w:rsidR="00ED6B56">
        <w:rPr>
          <w:rFonts w:ascii="Times New Roman" w:eastAsiaTheme="minorEastAsia" w:hAnsi="Times New Roman"/>
          <w:szCs w:val="24"/>
        </w:rPr>
        <w:t>a</w:t>
      </w:r>
      <w:r>
        <w:rPr>
          <w:rFonts w:ascii="Times New Roman" w:eastAsiaTheme="minorEastAsia" w:hAnsi="Times New Roman"/>
          <w:szCs w:val="24"/>
          <w:lang w:val="sr-Cyrl-CS"/>
        </w:rPr>
        <w:t>pisniku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nije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navedena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rasprava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između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njega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državnog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sekretara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Dabića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koji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neosnovano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nedopustivo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obraćao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narodnom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poslaniku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članu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491C1B">
        <w:rPr>
          <w:rFonts w:ascii="Times New Roman" w:eastAsiaTheme="minorEastAsia" w:hAnsi="Times New Roman"/>
          <w:szCs w:val="24"/>
          <w:lang w:val="sr-Cyrl-CS"/>
        </w:rPr>
        <w:t>.</w:t>
      </w:r>
    </w:p>
    <w:p w:rsidR="00491C1B" w:rsidRDefault="00CF7D30" w:rsidP="00D50117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  <w:r>
        <w:rPr>
          <w:rFonts w:ascii="Times New Roman" w:eastAsiaTheme="minorEastAsia" w:hAnsi="Times New Roman"/>
          <w:szCs w:val="24"/>
          <w:lang w:val="sr-Cyrl-CS"/>
        </w:rPr>
        <w:t>Ukazao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strani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5</w:t>
      </w:r>
      <w:r w:rsidR="004A2FF6">
        <w:rPr>
          <w:rFonts w:ascii="Times New Roman" w:eastAsiaTheme="minorEastAsia" w:hAnsi="Times New Roman"/>
          <w:szCs w:val="24"/>
          <w:lang w:val="sr-Cyrl-CS"/>
        </w:rPr>
        <w:t>.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trebalo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stoji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Dabić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rekao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Gavriloviću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priviđa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Siniša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Mali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to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nije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navedeno</w:t>
      </w:r>
      <w:r w:rsidR="00491C1B">
        <w:rPr>
          <w:rFonts w:ascii="Times New Roman" w:eastAsiaTheme="minorEastAsia" w:hAnsi="Times New Roman"/>
          <w:szCs w:val="24"/>
          <w:lang w:val="sr-Cyrl-CS"/>
        </w:rPr>
        <w:t>.</w:t>
      </w:r>
    </w:p>
    <w:p w:rsidR="00491C1B" w:rsidRDefault="00CF7D30" w:rsidP="00D50117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  <w:r>
        <w:rPr>
          <w:rFonts w:ascii="Times New Roman" w:eastAsiaTheme="minorEastAsia" w:hAnsi="Times New Roman"/>
          <w:szCs w:val="24"/>
          <w:lang w:val="sr-Cyrl-CS"/>
        </w:rPr>
        <w:lastRenderedPageBreak/>
        <w:t>Smatra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učinjeni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znatni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propusti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sačinjavanju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predmetnog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jer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nije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predstavljeno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njegovo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obraćanje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bilo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korektno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s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obzirom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pohvalio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izlaganje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Vladimira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Vinša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pomoćnika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ministra</w:t>
      </w:r>
      <w:r w:rsidR="00491C1B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pravde</w:t>
      </w:r>
      <w:r w:rsidR="00491C1B">
        <w:rPr>
          <w:rFonts w:ascii="Times New Roman" w:eastAsiaTheme="minorEastAsia" w:hAnsi="Times New Roman"/>
          <w:szCs w:val="24"/>
          <w:lang w:val="sr-Cyrl-CS"/>
        </w:rPr>
        <w:t>.</w:t>
      </w:r>
    </w:p>
    <w:p w:rsidR="005E759C" w:rsidRDefault="005E759C" w:rsidP="00D50117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</w:p>
    <w:p w:rsidR="00486F65" w:rsidRPr="00D50117" w:rsidRDefault="00CF7D30" w:rsidP="00A27CF9">
      <w:pPr>
        <w:ind w:firstLine="720"/>
        <w:jc w:val="both"/>
        <w:rPr>
          <w:rFonts w:ascii="Times New Roman" w:eastAsiaTheme="minorEastAsia" w:hAnsi="Times New Roman"/>
          <w:szCs w:val="24"/>
          <w:lang w:val="sr-Cyrl-CS"/>
        </w:rPr>
      </w:pPr>
      <w:r>
        <w:rPr>
          <w:rFonts w:ascii="Times New Roman" w:eastAsiaTheme="minorEastAsia" w:hAnsi="Times New Roman"/>
          <w:szCs w:val="24"/>
          <w:lang w:val="sr-Cyrl-CS"/>
        </w:rPr>
        <w:t>Nakon</w:t>
      </w:r>
      <w:r w:rsidR="005E759C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iznošenja</w:t>
      </w:r>
      <w:r w:rsidR="005E759C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usmenih</w:t>
      </w:r>
      <w:r w:rsidR="005E759C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primedbi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sa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Pete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sednice</w:t>
      </w:r>
      <w:r w:rsidR="005E759C">
        <w:rPr>
          <w:rFonts w:ascii="Times New Roman" w:eastAsiaTheme="minorEastAsia" w:hAnsi="Times New Roman"/>
          <w:szCs w:val="24"/>
          <w:lang w:val="sr-Cyrl-CS"/>
        </w:rPr>
        <w:t xml:space="preserve">  </w:t>
      </w:r>
      <w:r>
        <w:rPr>
          <w:rFonts w:ascii="Times New Roman" w:eastAsiaTheme="minorEastAsia" w:hAnsi="Times New Roman"/>
          <w:szCs w:val="24"/>
          <w:lang w:val="sr-Cyrl-CS"/>
        </w:rPr>
        <w:t>od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strane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Miodraga</w:t>
      </w:r>
      <w:r w:rsidR="005E759C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Gavrilovića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predsednik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A27CF9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stavio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glasanje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članovi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zamenici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članova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su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većinom</w:t>
      </w:r>
      <w:r w:rsidR="00486F65" w:rsidRPr="00D50117">
        <w:rPr>
          <w:rFonts w:ascii="Times New Roman" w:eastAsiaTheme="minorEastAsia" w:hAnsi="Times New Roman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glasova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usvojili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Pete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sednice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održane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2</w:t>
      </w:r>
      <w:r w:rsidR="00A27CF9">
        <w:rPr>
          <w:rFonts w:ascii="Times New Roman" w:eastAsiaTheme="minorEastAsia" w:hAnsi="Times New Roman"/>
          <w:szCs w:val="24"/>
          <w:lang w:val="sr-Cyrl-CS"/>
        </w:rPr>
        <w:t>2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>.</w:t>
      </w:r>
      <w:r w:rsidR="00486F65" w:rsidRPr="00D50117">
        <w:rPr>
          <w:rFonts w:ascii="Times New Roman" w:eastAsiaTheme="minorEastAsia" w:hAnsi="Times New Roman"/>
          <w:szCs w:val="24"/>
          <w:lang w:val="sr-Latn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decembra</w:t>
      </w:r>
      <w:r w:rsidR="00486F65" w:rsidRPr="00D50117">
        <w:rPr>
          <w:rFonts w:ascii="Times New Roman" w:eastAsiaTheme="minorEastAsia" w:hAnsi="Times New Roman"/>
          <w:szCs w:val="24"/>
          <w:lang w:val="sr-Cyrl-CS"/>
        </w:rPr>
        <w:t xml:space="preserve"> 2022</w:t>
      </w:r>
      <w:r w:rsidR="00486F65" w:rsidRPr="00D50117">
        <w:rPr>
          <w:rFonts w:ascii="Times New Roman" w:eastAsiaTheme="minorEastAsia" w:hAnsi="Times New Roman"/>
          <w:szCs w:val="24"/>
          <w:lang w:val="sr-Latn-RS"/>
        </w:rPr>
        <w:t>.</w:t>
      </w:r>
      <w:r w:rsidR="005E759C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godine</w:t>
      </w:r>
      <w:r w:rsidR="005E759C">
        <w:rPr>
          <w:rFonts w:ascii="Times New Roman" w:eastAsiaTheme="minorEastAsia" w:hAnsi="Times New Roman"/>
          <w:szCs w:val="24"/>
          <w:lang w:val="sr-Cyrl-CS"/>
        </w:rPr>
        <w:t>.</w:t>
      </w:r>
    </w:p>
    <w:p w:rsidR="00AE5FB9" w:rsidRPr="00D50117" w:rsidRDefault="00AE5FB9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97D4C" w:rsidRPr="00297D4C" w:rsidRDefault="00CF7D30" w:rsidP="00297D4C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A27DC6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A27DC6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7DC6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A27DC6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491C1B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491C1B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27DC6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A27DC6" w:rsidRPr="00297D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skladu</w:t>
      </w:r>
      <w:r w:rsidR="00A27DC6" w:rsidRPr="00297D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</w:t>
      </w:r>
      <w:r w:rsidR="00A27DC6" w:rsidRPr="00297D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A27DC6" w:rsidRPr="00297D4C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A27DC6" w:rsidRPr="00297D4C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</w:rPr>
        <w:t>Poslovnika</w:t>
      </w:r>
      <w:r w:rsidR="00A27DC6" w:rsidRPr="00297D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Narodne</w:t>
      </w:r>
      <w:r w:rsidR="00A27DC6" w:rsidRPr="00297D4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skupštine</w:t>
      </w:r>
      <w:r w:rsidR="00A27DC6" w:rsidRPr="00297D4C">
        <w:rPr>
          <w:rFonts w:ascii="Times New Roman" w:hAnsi="Times New Roman"/>
          <w:szCs w:val="24"/>
        </w:rPr>
        <w:t>,</w:t>
      </w:r>
      <w:r w:rsidR="003820AF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</w:rPr>
        <w:t>ova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sednica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sazvana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kraćem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roka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predviđenog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Poslovnikom</w:t>
      </w:r>
      <w:r w:rsidR="00297D4C" w:rsidRPr="00297D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kako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blagovremeno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razmotrio</w:t>
      </w:r>
      <w:r w:rsidR="00297D4C" w:rsidRPr="00297D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predloge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297D4C" w:rsidRPr="00297D4C">
        <w:rPr>
          <w:rFonts w:ascii="Times New Roman" w:hAnsi="Times New Roman"/>
          <w:lang w:val="sr-Cyrl-RS"/>
        </w:rPr>
        <w:t xml:space="preserve"> 17. </w:t>
      </w:r>
      <w:r>
        <w:rPr>
          <w:rFonts w:ascii="Times New Roman" w:hAnsi="Times New Roman"/>
          <w:lang w:val="sr-Cyrl-RS"/>
        </w:rPr>
        <w:t>januara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skupštinskoj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proceduri</w:t>
      </w:r>
      <w:r w:rsidR="00297D4C" w:rsidRPr="00297D4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tim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početak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februara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očekuje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kojoj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razmatrani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ovi</w:t>
      </w:r>
      <w:r w:rsidR="00297D4C" w:rsidRPr="00297D4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zakoni</w:t>
      </w:r>
      <w:r w:rsidR="00297D4C" w:rsidRPr="00297D4C">
        <w:rPr>
          <w:rFonts w:ascii="Times New Roman" w:hAnsi="Times New Roman"/>
          <w:lang w:val="sr-Cyrl-RS"/>
        </w:rPr>
        <w:t>.</w:t>
      </w:r>
    </w:p>
    <w:p w:rsidR="00297D4C" w:rsidRDefault="00297D4C" w:rsidP="00297D4C">
      <w:pPr>
        <w:jc w:val="both"/>
        <w:rPr>
          <w:rFonts w:ascii="Times New Roman" w:hAnsi="Times New Roman"/>
          <w:szCs w:val="24"/>
        </w:rPr>
      </w:pPr>
    </w:p>
    <w:p w:rsidR="00297D4C" w:rsidRDefault="00297D4C" w:rsidP="00297D4C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</w:r>
      <w:r w:rsidR="00CF7D30">
        <w:rPr>
          <w:rFonts w:ascii="Times New Roman" w:hAnsi="Times New Roman"/>
          <w:szCs w:val="24"/>
          <w:lang w:val="sr-Cyrl-RS"/>
        </w:rPr>
        <w:t>Predsednik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naveo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predloženi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Dnevni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red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Sedme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iz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szCs w:val="24"/>
          <w:lang w:val="sr-Cyrl-RS"/>
        </w:rPr>
        <w:t>saziva</w:t>
      </w:r>
      <w:r w:rsidR="00744B88">
        <w:rPr>
          <w:rFonts w:ascii="Times New Roman" w:hAnsi="Times New Roman"/>
          <w:szCs w:val="24"/>
          <w:lang w:val="sr-Cyrl-RS"/>
        </w:rPr>
        <w:t>.</w:t>
      </w:r>
    </w:p>
    <w:p w:rsidR="00297D4C" w:rsidRPr="00297D4C" w:rsidRDefault="00297D4C" w:rsidP="00297D4C">
      <w:pPr>
        <w:jc w:val="both"/>
        <w:rPr>
          <w:rFonts w:ascii="Times New Roman" w:hAnsi="Times New Roman"/>
          <w:szCs w:val="24"/>
          <w:lang w:val="sr-Cyrl-RS"/>
        </w:rPr>
      </w:pPr>
    </w:p>
    <w:p w:rsidR="007E44C7" w:rsidRDefault="00CF7D30" w:rsidP="004A2FF6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297D4C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297D4C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97D4C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297D4C" w:rsidRP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297D4C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97D4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</w:t>
      </w:r>
      <w:r w:rsidR="007E44C7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7E44C7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Miodrag</w:t>
      </w:r>
      <w:r w:rsidR="007E44C7" w:rsidRPr="00D50117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Gavrilović</w:t>
      </w:r>
      <w:r w:rsidR="007E44C7" w:rsidRPr="00D50117">
        <w:rPr>
          <w:rFonts w:ascii="Times New Roman" w:hAnsi="Times New Roman"/>
          <w:b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</w:rPr>
        <w:t>na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osnovu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člana</w:t>
      </w:r>
      <w:r w:rsidR="007E44C7" w:rsidRPr="00D50117">
        <w:rPr>
          <w:rFonts w:ascii="Times New Roman" w:hAnsi="Times New Roman"/>
          <w:szCs w:val="24"/>
        </w:rPr>
        <w:t xml:space="preserve"> 92. </w:t>
      </w:r>
      <w:r>
        <w:rPr>
          <w:rFonts w:ascii="Times New Roman" w:hAnsi="Times New Roman"/>
          <w:szCs w:val="24"/>
        </w:rPr>
        <w:t>stav</w:t>
      </w:r>
      <w:r w:rsidR="007E44C7" w:rsidRPr="00D50117">
        <w:rPr>
          <w:rFonts w:ascii="Times New Roman" w:hAnsi="Times New Roman"/>
          <w:szCs w:val="24"/>
        </w:rPr>
        <w:t xml:space="preserve"> 2</w:t>
      </w:r>
      <w:r w:rsidR="007E44C7" w:rsidRPr="00D50117">
        <w:rPr>
          <w:rFonts w:ascii="Times New Roman" w:hAnsi="Times New Roman"/>
          <w:szCs w:val="24"/>
          <w:lang w:val="sr-Cyrl-RS"/>
        </w:rPr>
        <w:t>.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člana</w:t>
      </w:r>
      <w:r w:rsidR="007E44C7" w:rsidRPr="00D50117">
        <w:rPr>
          <w:rFonts w:ascii="Times New Roman" w:hAnsi="Times New Roman"/>
          <w:szCs w:val="24"/>
        </w:rPr>
        <w:t xml:space="preserve"> 82. </w:t>
      </w:r>
      <w:r>
        <w:rPr>
          <w:rFonts w:ascii="Times New Roman" w:hAnsi="Times New Roman"/>
          <w:szCs w:val="24"/>
        </w:rPr>
        <w:t>Poslovnika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Narodne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skupštine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</w:t>
      </w:r>
      <w:r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  <w:lang w:val="sr-Cyrl-RS"/>
        </w:rPr>
        <w:t>io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povuče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navedeni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predloženi</w:t>
      </w:r>
      <w:r w:rsidR="007E44C7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dnevni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red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</w:t>
      </w:r>
      <w:r>
        <w:rPr>
          <w:rFonts w:ascii="Times New Roman" w:hAnsi="Times New Roman"/>
          <w:szCs w:val="24"/>
        </w:rPr>
        <w:t>edm</w:t>
      </w:r>
      <w:r>
        <w:rPr>
          <w:rFonts w:ascii="Times New Roman" w:hAnsi="Times New Roman"/>
          <w:szCs w:val="24"/>
          <w:lang w:val="sr-Cyrl-RS"/>
        </w:rPr>
        <w:t>e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sednic</w:t>
      </w:r>
      <w:r>
        <w:rPr>
          <w:rFonts w:ascii="Times New Roman" w:hAnsi="Times New Roman"/>
          <w:szCs w:val="24"/>
          <w:lang w:val="sr-Cyrl-RS"/>
        </w:rPr>
        <w:t>e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usvoji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sledeći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  <w:r>
        <w:rPr>
          <w:rFonts w:ascii="Times New Roman" w:hAnsi="Times New Roman"/>
          <w:szCs w:val="24"/>
        </w:rPr>
        <w:t>nevni</w:t>
      </w:r>
      <w:r w:rsidR="007E44C7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red</w:t>
      </w:r>
      <w:r w:rsidR="007E44C7" w:rsidRPr="00D50117">
        <w:rPr>
          <w:rFonts w:ascii="Times New Roman" w:hAnsi="Times New Roman"/>
          <w:szCs w:val="24"/>
        </w:rPr>
        <w:t>:</w:t>
      </w:r>
    </w:p>
    <w:p w:rsidR="004A2FF6" w:rsidRPr="004A2FF6" w:rsidRDefault="004A2FF6" w:rsidP="004A2FF6">
      <w:pPr>
        <w:ind w:firstLine="720"/>
        <w:jc w:val="both"/>
        <w:rPr>
          <w:rFonts w:ascii="Times New Roman" w:hAnsi="Times New Roman"/>
          <w:szCs w:val="24"/>
        </w:rPr>
      </w:pP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dodatne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obrazloženje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dostavljenih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celovit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održanih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sudijama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uređenju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sudova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javnom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tužilaštvu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Visokom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savetu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sudstva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savetu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tužilaštva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4A2FF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Ustavnom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sudu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organizaciji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visokotehnološkog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kriminala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organizaciji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ratne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zločine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organizaciji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suzbijanju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organizovanog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kriminala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terorizma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izgledu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upotrebi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grba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zastave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himne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5E759C" w:rsidRPr="004A2FF6" w:rsidRDefault="005E759C" w:rsidP="004A2F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4A2F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objavljivanju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A2F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4A2F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.;</w:t>
      </w:r>
    </w:p>
    <w:p w:rsidR="005E759C" w:rsidRPr="004A2FF6" w:rsidRDefault="005E759C" w:rsidP="004A2FF6">
      <w:pPr>
        <w:spacing w:before="1" w:line="276" w:lineRule="auto"/>
        <w:ind w:left="117" w:right="113"/>
        <w:jc w:val="both"/>
        <w:rPr>
          <w:rFonts w:ascii="Times New Roman" w:hAnsi="Times New Roman"/>
          <w:szCs w:val="24"/>
          <w:lang w:val="sr-Cyrl-RS"/>
        </w:rPr>
      </w:pPr>
      <w:r w:rsidRPr="004A2FF6">
        <w:rPr>
          <w:rFonts w:ascii="Times New Roman" w:hAnsi="Times New Roman"/>
          <w:bCs/>
          <w:szCs w:val="24"/>
          <w:lang w:val="sr-Cyrl-CS"/>
        </w:rPr>
        <w:t> </w:t>
      </w:r>
      <w:r w:rsidR="004A2FF6">
        <w:rPr>
          <w:rFonts w:ascii="Times New Roman" w:hAnsi="Times New Roman"/>
          <w:bCs/>
          <w:szCs w:val="24"/>
          <w:lang w:val="sr-Cyrl-CS"/>
        </w:rPr>
        <w:tab/>
      </w:r>
      <w:r w:rsidRPr="004A2FF6">
        <w:rPr>
          <w:rFonts w:ascii="Times New Roman" w:hAnsi="Times New Roman"/>
          <w:bCs/>
          <w:szCs w:val="24"/>
          <w:lang w:val="sr-Cyrl-CS"/>
        </w:rPr>
        <w:t xml:space="preserve">2) </w:t>
      </w:r>
      <w:r w:rsidR="00CF7D30">
        <w:rPr>
          <w:rFonts w:ascii="Times New Roman" w:hAnsi="Times New Roman"/>
          <w:bCs/>
          <w:szCs w:val="24"/>
          <w:lang w:val="sr-Cyrl-CS"/>
        </w:rPr>
        <w:t>Razmatranje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odluke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o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zakazivanju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sednice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Odbora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povodom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dostavljenih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predloga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zakona</w:t>
      </w:r>
      <w:r w:rsidR="004A2FF6"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nabrojanih</w:t>
      </w:r>
      <w:r w:rsidR="004A2FF6"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u</w:t>
      </w:r>
      <w:r w:rsidR="004A2FF6"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tački</w:t>
      </w:r>
      <w:r w:rsidR="004A2FF6" w:rsidRPr="004A2FF6">
        <w:rPr>
          <w:rFonts w:ascii="Times New Roman" w:hAnsi="Times New Roman"/>
          <w:bCs/>
          <w:szCs w:val="24"/>
          <w:lang w:val="sr-Cyrl-CS"/>
        </w:rPr>
        <w:t xml:space="preserve"> 1. </w:t>
      </w:r>
      <w:r w:rsidR="00CF7D30">
        <w:rPr>
          <w:rFonts w:ascii="Times New Roman" w:hAnsi="Times New Roman"/>
          <w:bCs/>
          <w:szCs w:val="24"/>
          <w:lang w:val="sr-Cyrl-CS"/>
        </w:rPr>
        <w:t>Dnevnog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reda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bCs/>
          <w:szCs w:val="24"/>
          <w:lang w:val="sr-Cyrl-CS"/>
        </w:rPr>
        <w:t>nakon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što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Vlada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Republike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Srbije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dostavi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tražene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informacije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iz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tačke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1. </w:t>
      </w:r>
      <w:r w:rsidR="00CF7D30">
        <w:rPr>
          <w:rFonts w:ascii="Times New Roman" w:hAnsi="Times New Roman"/>
          <w:bCs/>
          <w:szCs w:val="24"/>
          <w:lang w:val="sr-Cyrl-CS"/>
        </w:rPr>
        <w:t>dnevnog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reda</w:t>
      </w:r>
      <w:r w:rsidRPr="004A2FF6">
        <w:rPr>
          <w:rFonts w:ascii="Times New Roman" w:hAnsi="Times New Roman"/>
          <w:bCs/>
          <w:szCs w:val="24"/>
          <w:lang w:val="sr-Cyrl-RS"/>
        </w:rPr>
        <w:t>;</w:t>
      </w:r>
    </w:p>
    <w:p w:rsidR="00DA41F7" w:rsidRDefault="005E759C" w:rsidP="00297D4C">
      <w:pPr>
        <w:spacing w:before="1" w:line="276" w:lineRule="auto"/>
        <w:ind w:left="117" w:right="113" w:firstLine="603"/>
        <w:jc w:val="both"/>
        <w:rPr>
          <w:rFonts w:ascii="Times New Roman" w:hAnsi="Times New Roman"/>
          <w:szCs w:val="24"/>
          <w:lang w:val="sr-Cyrl-RS"/>
        </w:rPr>
      </w:pPr>
      <w:r w:rsidRPr="004A2FF6">
        <w:rPr>
          <w:rFonts w:ascii="Times New Roman" w:hAnsi="Times New Roman"/>
          <w:bCs/>
          <w:szCs w:val="24"/>
          <w:lang w:val="sr-Cyrl-CS"/>
        </w:rPr>
        <w:t xml:space="preserve">3) </w:t>
      </w:r>
      <w:r w:rsidR="00CF7D30">
        <w:rPr>
          <w:rFonts w:ascii="Times New Roman" w:hAnsi="Times New Roman"/>
          <w:bCs/>
          <w:szCs w:val="24"/>
          <w:lang w:val="sr-Cyrl-CS"/>
        </w:rPr>
        <w:t>Razmatranje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inicijative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da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se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Narodna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skupština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neposredno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obrati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Agenciji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za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sprečavanje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korupcije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i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da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zatraži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mišljenje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o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rizicima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od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korupcije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u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predlozima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pet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novih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zakona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u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oblasti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pravosuđa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i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mogućim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načinima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da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se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ti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rizici</w:t>
      </w:r>
      <w:r w:rsidRPr="004A2FF6">
        <w:rPr>
          <w:rFonts w:ascii="Times New Roman" w:hAnsi="Times New Roman"/>
          <w:bCs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Cs/>
          <w:szCs w:val="24"/>
          <w:lang w:val="sr-Cyrl-CS"/>
        </w:rPr>
        <w:t>otklone</w:t>
      </w:r>
      <w:r w:rsidRPr="004A2FF6">
        <w:rPr>
          <w:rFonts w:ascii="Times New Roman" w:hAnsi="Times New Roman"/>
          <w:bCs/>
          <w:szCs w:val="24"/>
          <w:lang w:val="sr-Cyrl-RS"/>
        </w:rPr>
        <w:t>.</w:t>
      </w:r>
    </w:p>
    <w:p w:rsidR="00297D4C" w:rsidRPr="00297D4C" w:rsidRDefault="00297D4C" w:rsidP="00297D4C">
      <w:pPr>
        <w:spacing w:before="1" w:line="276" w:lineRule="auto"/>
        <w:ind w:left="117" w:right="113" w:firstLine="603"/>
        <w:jc w:val="both"/>
        <w:rPr>
          <w:rFonts w:ascii="Times New Roman" w:hAnsi="Times New Roman"/>
          <w:szCs w:val="24"/>
          <w:lang w:val="sr-Cyrl-RS"/>
        </w:rPr>
      </w:pPr>
    </w:p>
    <w:p w:rsidR="00297D4C" w:rsidRPr="009C3514" w:rsidRDefault="00F213E7" w:rsidP="00297D4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29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9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9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297D4C" w:rsidRPr="0029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29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97D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predložiti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povlačenje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RS"/>
        </w:rPr>
        <w:t>pojedinih</w:t>
      </w:r>
      <w:r w:rsidR="009C3514" w:rsidRPr="009C35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RS"/>
        </w:rPr>
        <w:t>tačaka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predloženog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7D4C" w:rsidRPr="00297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predloženim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izmenama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i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dopunama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dnevnog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reda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obavlja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pretres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</w:rPr>
        <w:t>u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kome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mogu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učestvovati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samo</w:t>
      </w:r>
      <w:r w:rsidR="00297D4C" w:rsidRPr="00297D4C">
        <w:rPr>
          <w:rFonts w:ascii="Times New Roman" w:hAnsi="Times New Roman" w:cs="Times New Roman"/>
          <w:sz w:val="24"/>
          <w:szCs w:val="24"/>
        </w:rPr>
        <w:t>:</w:t>
      </w:r>
    </w:p>
    <w:p w:rsidR="00297D4C" w:rsidRPr="00297D4C" w:rsidRDefault="00297D4C" w:rsidP="009C35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D4C">
        <w:rPr>
          <w:rFonts w:ascii="Times New Roman" w:hAnsi="Times New Roman" w:cs="Times New Roman"/>
          <w:sz w:val="24"/>
          <w:szCs w:val="24"/>
        </w:rPr>
        <w:t xml:space="preserve">- </w:t>
      </w:r>
      <w:r w:rsidR="00CF7D30">
        <w:rPr>
          <w:rFonts w:ascii="Times New Roman" w:hAnsi="Times New Roman" w:cs="Times New Roman"/>
          <w:sz w:val="24"/>
          <w:szCs w:val="24"/>
        </w:rPr>
        <w:t>predlagač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promene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dnevnog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reda</w:t>
      </w:r>
      <w:r w:rsidRPr="00297D4C">
        <w:rPr>
          <w:rFonts w:ascii="Times New Roman" w:hAnsi="Times New Roman" w:cs="Times New Roman"/>
          <w:sz w:val="24"/>
          <w:szCs w:val="24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</w:rPr>
        <w:t>odnosno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ovlašćeni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predstavnik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predlagača</w:t>
      </w:r>
      <w:r w:rsidRPr="00297D4C">
        <w:rPr>
          <w:rFonts w:ascii="Times New Roman" w:hAnsi="Times New Roman" w:cs="Times New Roman"/>
          <w:sz w:val="24"/>
          <w:szCs w:val="24"/>
        </w:rPr>
        <w:t>;</w:t>
      </w:r>
    </w:p>
    <w:p w:rsidR="00297D4C" w:rsidRPr="00297D4C" w:rsidRDefault="00297D4C" w:rsidP="009C35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D4C">
        <w:rPr>
          <w:rFonts w:ascii="Times New Roman" w:hAnsi="Times New Roman" w:cs="Times New Roman"/>
          <w:sz w:val="24"/>
          <w:szCs w:val="24"/>
        </w:rPr>
        <w:t xml:space="preserve">- </w:t>
      </w:r>
      <w:r w:rsidR="00CF7D30">
        <w:rPr>
          <w:rFonts w:ascii="Times New Roman" w:hAnsi="Times New Roman" w:cs="Times New Roman"/>
          <w:sz w:val="24"/>
          <w:szCs w:val="24"/>
        </w:rPr>
        <w:t>predlagač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akta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na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koji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se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promena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odnosi</w:t>
      </w:r>
      <w:r w:rsidRPr="00297D4C">
        <w:rPr>
          <w:rFonts w:ascii="Times New Roman" w:hAnsi="Times New Roman" w:cs="Times New Roman"/>
          <w:sz w:val="24"/>
          <w:szCs w:val="24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</w:rPr>
        <w:t>odnosno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ovlašćeni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predstavnik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predlagača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akta</w:t>
      </w:r>
      <w:r w:rsidRPr="00297D4C">
        <w:rPr>
          <w:rFonts w:ascii="Times New Roman" w:hAnsi="Times New Roman" w:cs="Times New Roman"/>
          <w:sz w:val="24"/>
          <w:szCs w:val="24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</w:rPr>
        <w:t>ako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se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predlaže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povlačenje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predloga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akta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iz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predloženog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dnevnog</w:t>
      </w:r>
      <w:r w:rsidRPr="00297D4C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reda</w:t>
      </w:r>
      <w:r w:rsidRPr="00297D4C">
        <w:rPr>
          <w:rFonts w:ascii="Times New Roman" w:hAnsi="Times New Roman" w:cs="Times New Roman"/>
          <w:sz w:val="24"/>
          <w:szCs w:val="24"/>
        </w:rPr>
        <w:t>.</w:t>
      </w:r>
    </w:p>
    <w:p w:rsidR="00F213E7" w:rsidRDefault="00CF7D30" w:rsidP="009C35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Učešće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pretresu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predloženim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297D4C" w:rsidRPr="0029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9C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trajati</w:t>
      </w:r>
      <w:r w:rsidR="009C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najduže</w:t>
      </w:r>
      <w:r w:rsidR="009C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9C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minuta</w:t>
      </w:r>
      <w:r w:rsidR="009C35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9C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9C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C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dao</w:t>
      </w:r>
      <w:r w:rsidR="009C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9C3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Miodragu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Gavriloviću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Vladimiru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Vinšu</w:t>
      </w:r>
      <w:r w:rsidR="009C35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3514" w:rsidRPr="009C3514" w:rsidRDefault="009C3514" w:rsidP="009C35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514" w:rsidRDefault="00CF7D30" w:rsidP="00F213E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Miodrag</w:t>
      </w:r>
      <w:r w:rsidR="00F213E7" w:rsidRPr="00CA324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Gavrilović</w:t>
      </w:r>
      <w:r w:rsidR="00F213E7" w:rsidRPr="00CA324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3514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Transparentnost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  <w:r w:rsidR="009C3514">
        <w:rPr>
          <w:rFonts w:ascii="Times New Roman" w:hAnsi="Times New Roman"/>
          <w:szCs w:val="24"/>
          <w:lang w:val="sr-Cyrl-CS"/>
        </w:rPr>
        <w:t xml:space="preserve">“ </w:t>
      </w:r>
      <w:r>
        <w:rPr>
          <w:rFonts w:ascii="Times New Roman" w:hAnsi="Times New Roman"/>
          <w:szCs w:val="24"/>
          <w:lang w:val="sr-Cyrl-CS"/>
        </w:rPr>
        <w:t>uputila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dopis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Odboru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9C3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9C3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ukazano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održavanja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rasprava</w:t>
      </w:r>
      <w:r w:rsidR="009C3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predlaganje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povlačenja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predloženog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Sedme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C3514">
        <w:rPr>
          <w:rFonts w:ascii="Times New Roman" w:hAnsi="Times New Roman"/>
          <w:szCs w:val="24"/>
          <w:lang w:val="sr-Cyrl-CS"/>
        </w:rPr>
        <w:t>.</w:t>
      </w:r>
    </w:p>
    <w:p w:rsidR="00F213E7" w:rsidRDefault="00CF7D30" w:rsidP="00F213E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pozitivnim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pravnim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propisima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održavanja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rasprava</w:t>
      </w:r>
      <w:r w:rsidR="009C3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posllanici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izveštaje</w:t>
      </w:r>
      <w:r w:rsidR="009C3514">
        <w:rPr>
          <w:rFonts w:ascii="Times New Roman" w:hAnsi="Times New Roman"/>
          <w:szCs w:val="24"/>
          <w:lang w:val="sr-Cyrl-CS"/>
        </w:rPr>
        <w:t>.</w:t>
      </w:r>
    </w:p>
    <w:p w:rsidR="009C3514" w:rsidRDefault="00CF7D30" w:rsidP="00F213E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Naveo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tri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</w:t>
      </w:r>
      <w:r w:rsidR="00ED6B56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  <w:lang w:val="sr-Cyrl-CS"/>
        </w:rPr>
        <w:t>l</w:t>
      </w:r>
      <w:r w:rsidR="00ED6B56">
        <w:rPr>
          <w:rFonts w:ascii="Times New Roman" w:hAnsi="Times New Roman"/>
          <w:szCs w:val="24"/>
          <w:lang w:val="sr-Cyrl-CS"/>
        </w:rPr>
        <w:t>a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Novom</w:t>
      </w:r>
      <w:r w:rsidR="009C351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</w:t>
      </w:r>
      <w:r>
        <w:rPr>
          <w:rFonts w:ascii="Times New Roman" w:hAnsi="Times New Roman"/>
          <w:szCs w:val="24"/>
          <w:lang w:val="sr-Cyrl-CS"/>
        </w:rPr>
        <w:t>adu</w:t>
      </w:r>
      <w:r w:rsidR="009C351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Kragujevcu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Beogradu</w:t>
      </w:r>
      <w:r w:rsidR="00FD06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četiri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okrugla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stola</w:t>
      </w:r>
      <w:r w:rsidR="00FD06AB">
        <w:rPr>
          <w:rFonts w:ascii="Times New Roman" w:hAnsi="Times New Roman"/>
          <w:szCs w:val="24"/>
          <w:lang w:val="sr-Cyrl-CS"/>
        </w:rPr>
        <w:t>.</w:t>
      </w:r>
    </w:p>
    <w:p w:rsidR="00FD06AB" w:rsidRDefault="00CF7D30" w:rsidP="00F213E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Ukazao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generalnog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sekretara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zatražio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stenograme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slušanja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održanog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Domu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FD06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loše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planiranih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odgovornih</w:t>
      </w:r>
      <w:r w:rsidR="00FD06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nije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prisustvuje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slušanju</w:t>
      </w:r>
      <w:r w:rsidR="00FD06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prijateljstva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Grčkom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sastankom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novom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ambasadorkom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Grčke</w:t>
      </w:r>
      <w:r w:rsidR="00FD06AB">
        <w:rPr>
          <w:rFonts w:ascii="Times New Roman" w:hAnsi="Times New Roman"/>
          <w:szCs w:val="24"/>
          <w:lang w:val="sr-Cyrl-CS"/>
        </w:rPr>
        <w:t>.</w:t>
      </w:r>
    </w:p>
    <w:p w:rsidR="00FD06AB" w:rsidRPr="009C3514" w:rsidRDefault="00CF7D30" w:rsidP="00F213E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događajima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predlozima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FD06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loklanu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FD06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tim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brojnih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uvek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događajima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neposredno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prisustvuju</w:t>
      </w:r>
      <w:r w:rsidR="00FD06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značajnim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pitanjima</w:t>
      </w:r>
      <w:r w:rsidR="00FD06AB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Rekao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raspolaganje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relevantnim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informacijama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neophodno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omogućilo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vođenje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sveobuhvatne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rasprave</w:t>
      </w:r>
      <w:r w:rsidR="00FD06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tim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setom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novih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pravosudnih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pravosuđe</w:t>
      </w:r>
      <w:r w:rsidR="00FD06A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dobija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poseban</w:t>
      </w:r>
      <w:r w:rsidR="00FD06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</w:t>
      </w:r>
      <w:r w:rsidR="00FD06AB">
        <w:rPr>
          <w:rFonts w:ascii="Times New Roman" w:hAnsi="Times New Roman"/>
          <w:szCs w:val="24"/>
          <w:lang w:val="sr-Cyrl-CS"/>
        </w:rPr>
        <w:t>.</w:t>
      </w:r>
    </w:p>
    <w:p w:rsidR="00CA3246" w:rsidRDefault="00CA3246" w:rsidP="00F213E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CA3246" w:rsidRPr="00ED6B56" w:rsidRDefault="00CF7D30" w:rsidP="00F213E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Vladimir</w:t>
      </w:r>
      <w:r w:rsidR="00CA3246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Vinš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pribavljeno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mišljenje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Agencije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sprečavanje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korupcije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pet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pravosudnih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Zakon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Visokom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savetu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Zakon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Visokom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savetu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Zakon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Zakon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uređenju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fazi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nacrta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navedenih</w:t>
      </w:r>
      <w:r w:rsidR="00F939C8" w:rsidRPr="00ED6B5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939C8" w:rsidRPr="00ED6B56">
        <w:rPr>
          <w:rFonts w:ascii="Times New Roman" w:hAnsi="Times New Roman"/>
          <w:szCs w:val="24"/>
          <w:lang w:val="sr-Cyrl-CS"/>
        </w:rPr>
        <w:t>.</w:t>
      </w:r>
    </w:p>
    <w:p w:rsidR="00F939C8" w:rsidRDefault="00CF7D30" w:rsidP="00F213E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svojim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usvojila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nacrte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939C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939C8">
        <w:rPr>
          <w:rFonts w:ascii="Times New Roman" w:hAnsi="Times New Roman"/>
          <w:szCs w:val="24"/>
          <w:lang w:val="sr-Cyrl-CS"/>
        </w:rPr>
        <w:t xml:space="preserve"> 17. </w:t>
      </w:r>
      <w:r>
        <w:rPr>
          <w:rFonts w:ascii="Times New Roman" w:hAnsi="Times New Roman"/>
          <w:szCs w:val="24"/>
          <w:lang w:val="sr-Cyrl-CS"/>
        </w:rPr>
        <w:t>januara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postali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predlozi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istog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poslali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odlučivanje</w:t>
      </w:r>
      <w:r w:rsidR="00F939C8">
        <w:rPr>
          <w:rFonts w:ascii="Times New Roman" w:hAnsi="Times New Roman"/>
          <w:szCs w:val="24"/>
          <w:lang w:val="sr-Cyrl-CS"/>
        </w:rPr>
        <w:t>.</w:t>
      </w:r>
    </w:p>
    <w:p w:rsidR="00F939C8" w:rsidRPr="00F939C8" w:rsidRDefault="00CF7D30" w:rsidP="00F213E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zvanično</w:t>
      </w:r>
      <w:r w:rsidR="00F939C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zaključcima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usvojila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sprovođenju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pet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navedenih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F939C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postavljen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sajt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F939C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sajtu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nalaze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održanim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okruglim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stolovima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okviru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sprovedene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rasprave</w:t>
      </w:r>
      <w:r w:rsidR="00F939C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sadrže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postavljena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odgovore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</w:t>
      </w:r>
      <w:r w:rsidR="00F939C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komentare</w:t>
      </w:r>
      <w:r w:rsidR="00F939C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sugestije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davani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tokom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F939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rasprave</w:t>
      </w:r>
      <w:r w:rsidR="00744B8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744B88">
        <w:rPr>
          <w:rFonts w:ascii="Times New Roman" w:hAnsi="Times New Roman"/>
          <w:szCs w:val="24"/>
          <w:lang w:val="sr-Cyrl-CS"/>
        </w:rPr>
        <w:t xml:space="preserve"> 200 </w:t>
      </w:r>
      <w:r>
        <w:rPr>
          <w:rFonts w:ascii="Times New Roman" w:hAnsi="Times New Roman"/>
          <w:szCs w:val="24"/>
          <w:lang w:val="sr-Cyrl-CS"/>
        </w:rPr>
        <w:t>strana</w:t>
      </w:r>
      <w:r w:rsidR="00744B8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objavljen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744B88">
        <w:rPr>
          <w:rFonts w:ascii="Times New Roman" w:hAnsi="Times New Roman"/>
          <w:szCs w:val="24"/>
          <w:lang w:val="sr-Cyrl-CS"/>
        </w:rPr>
        <w:t xml:space="preserve"> 15 </w:t>
      </w:r>
      <w:r>
        <w:rPr>
          <w:rFonts w:ascii="Times New Roman" w:hAnsi="Times New Roman"/>
          <w:szCs w:val="24"/>
          <w:lang w:val="sr-Cyrl-CS"/>
        </w:rPr>
        <w:t>dana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završetka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javne</w:t>
      </w:r>
      <w:r w:rsidR="00744B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rasprave</w:t>
      </w:r>
      <w:r w:rsidR="00F939C8">
        <w:rPr>
          <w:rFonts w:ascii="Times New Roman" w:hAnsi="Times New Roman"/>
          <w:szCs w:val="24"/>
          <w:lang w:val="sr-Cyrl-CS"/>
        </w:rPr>
        <w:t>.</w:t>
      </w:r>
    </w:p>
    <w:p w:rsidR="00DA41F7" w:rsidRPr="00D50117" w:rsidRDefault="00DA41F7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Default="00744B88" w:rsidP="004F7A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44B8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744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44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44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Pr="00744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44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Pr="00744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744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Miodraga</w:t>
      </w:r>
      <w:r w:rsidRPr="00744B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Gavrilovića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CS"/>
        </w:rPr>
        <w:t>prihvatili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44B88" w:rsidRDefault="00744B88" w:rsidP="004F7A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4B88" w:rsidRDefault="00744B88" w:rsidP="00C23B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/>
          <w:lang w:val="sr-Cyrl-CS"/>
        </w:rPr>
        <w:tab/>
      </w:r>
      <w:r w:rsidR="00CF7D30">
        <w:rPr>
          <w:rFonts w:ascii="Times New Roman" w:hAnsi="Times New Roman" w:cs="Times New Roman"/>
          <w:b/>
          <w:sz w:val="24"/>
          <w:szCs w:val="24"/>
        </w:rPr>
        <w:t>Prof</w:t>
      </w:r>
      <w:r w:rsidRPr="00744B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7D30">
        <w:rPr>
          <w:rFonts w:ascii="Times New Roman" w:hAnsi="Times New Roman" w:cs="Times New Roman"/>
          <w:b/>
          <w:sz w:val="24"/>
          <w:szCs w:val="24"/>
        </w:rPr>
        <w:t>dr</w:t>
      </w:r>
      <w:r w:rsidRPr="00744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</w:rPr>
        <w:t>Jelena</w:t>
      </w:r>
      <w:r w:rsidRPr="00744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</w:rPr>
        <w:t>Jerinić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je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predložila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da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se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doda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nova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tačka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dnevnog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reda</w:t>
      </w:r>
      <w:r w:rsidRPr="00744B88">
        <w:rPr>
          <w:rFonts w:ascii="Times New Roman" w:hAnsi="Times New Roman" w:cs="Times New Roman"/>
          <w:sz w:val="24"/>
          <w:szCs w:val="24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</w:rPr>
        <w:t>kao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dvanaesta</w:t>
      </w:r>
      <w:r w:rsidRPr="00744B88">
        <w:rPr>
          <w:rFonts w:ascii="Times New Roman" w:hAnsi="Times New Roman" w:cs="Times New Roman"/>
          <w:sz w:val="24"/>
          <w:szCs w:val="24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ulaze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mnoga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neposredno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nastupajućim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razmatrana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23B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3B1A" w:rsidRDefault="00C23B1A" w:rsidP="00C23B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B1A" w:rsidRPr="00744B88" w:rsidRDefault="00C23B1A" w:rsidP="00C23B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7D30">
        <w:rPr>
          <w:rFonts w:ascii="Times New Roman" w:hAnsi="Times New Roman" w:cs="Times New Roman"/>
          <w:b/>
          <w:sz w:val="24"/>
          <w:szCs w:val="24"/>
          <w:lang w:val="sr-Cyrl-CS"/>
        </w:rPr>
        <w:t>prihvatili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44B88" w:rsidRPr="00744B88" w:rsidRDefault="00744B88" w:rsidP="00744B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4B88" w:rsidRPr="00744B88" w:rsidRDefault="00744B88" w:rsidP="00744B88">
      <w:pPr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CF7D30">
        <w:rPr>
          <w:rFonts w:ascii="Times New Roman" w:hAnsi="Times New Roman"/>
          <w:szCs w:val="24"/>
          <w:lang w:val="sr-Cyrl-CS"/>
        </w:rPr>
        <w:t>Predsednik</w:t>
      </w:r>
      <w:r w:rsidRPr="00744B88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Odbora</w:t>
      </w:r>
      <w:r w:rsidRPr="00744B88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je</w:t>
      </w:r>
      <w:r w:rsidRPr="00744B88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stavio</w:t>
      </w:r>
      <w:r w:rsidRPr="00744B88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na</w:t>
      </w:r>
      <w:r w:rsidRPr="00744B88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glasanje</w:t>
      </w:r>
      <w:r w:rsidRPr="00744B88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hint="eastAsia"/>
          <w:lang w:val="sr-Cyrl-RS"/>
        </w:rPr>
        <w:t>predl</w:t>
      </w:r>
      <w:r w:rsidR="00CF7D30">
        <w:rPr>
          <w:rFonts w:hint="eastAsia"/>
        </w:rPr>
        <w:t>og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da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na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osnovu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člana</w:t>
      </w:r>
      <w:r w:rsidRPr="00744B88">
        <w:rPr>
          <w:lang w:val="sr-Cyrl-RS"/>
        </w:rPr>
        <w:t xml:space="preserve"> 76. </w:t>
      </w:r>
      <w:r w:rsidR="00CF7D30">
        <w:rPr>
          <w:rFonts w:hint="eastAsia"/>
        </w:rPr>
        <w:t>P</w:t>
      </w:r>
      <w:r w:rsidR="00CF7D30">
        <w:rPr>
          <w:rFonts w:hint="eastAsia"/>
          <w:lang w:val="sr-Cyrl-RS"/>
        </w:rPr>
        <w:t>oslovnika</w:t>
      </w:r>
      <w:r w:rsidRPr="00744B88">
        <w:rPr>
          <w:lang w:val="sr-Cyrl-RS"/>
        </w:rPr>
        <w:t xml:space="preserve"> </w:t>
      </w:r>
      <w:r w:rsidR="00CF7D30">
        <w:rPr>
          <w:rFonts w:hint="eastAsia"/>
        </w:rPr>
        <w:t>O</w:t>
      </w:r>
      <w:r w:rsidR="00CF7D30">
        <w:rPr>
          <w:rFonts w:hint="eastAsia"/>
          <w:lang w:val="sr-Cyrl-RS"/>
        </w:rPr>
        <w:t>dbor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obavi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zajednički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načelni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pretres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o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svim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tačkama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predloženog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dnevnog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reda</w:t>
      </w:r>
      <w:r w:rsidRPr="00744B88">
        <w:rPr>
          <w:lang w:val="sr-Cyrl-RS"/>
        </w:rPr>
        <w:t xml:space="preserve">, </w:t>
      </w:r>
      <w:r w:rsidR="00CF7D30">
        <w:rPr>
          <w:rFonts w:hint="eastAsia"/>
          <w:lang w:val="sr-Cyrl-RS"/>
        </w:rPr>
        <w:t>nakon</w:t>
      </w:r>
      <w:r w:rsidRPr="00744B88">
        <w:rPr>
          <w:lang w:val="sr-Cyrl-RS"/>
        </w:rPr>
        <w:t xml:space="preserve"> </w:t>
      </w:r>
      <w:r w:rsidR="00CF7D30">
        <w:rPr>
          <w:rFonts w:hint="eastAsia"/>
          <w:lang w:val="sr-Cyrl-RS"/>
        </w:rPr>
        <w:t>čega</w:t>
      </w:r>
      <w:r w:rsidRPr="00744B88">
        <w:rPr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će</w:t>
      </w:r>
      <w:r w:rsidRPr="00744B88"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se</w:t>
      </w:r>
      <w:r w:rsidRPr="00744B88"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obaviti</w:t>
      </w:r>
      <w:r w:rsidRPr="00744B88"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pojedinačno</w:t>
      </w:r>
      <w:r w:rsidRPr="00744B88"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glasanje</w:t>
      </w:r>
      <w:r w:rsidRPr="00744B88"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o</w:t>
      </w:r>
      <w:r w:rsidRPr="00744B88"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svakoj</w:t>
      </w:r>
      <w:r w:rsidRPr="00744B88"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tački</w:t>
      </w:r>
      <w:r>
        <w:rPr>
          <w:rFonts w:ascii="Times New Roman" w:hAnsi="Times New Roman"/>
          <w:lang w:val="sr-Cyrl-RS"/>
        </w:rPr>
        <w:t xml:space="preserve">, </w:t>
      </w:r>
      <w:r w:rsidR="00CF7D30"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članovi</w:t>
      </w:r>
      <w:r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zamenici</w:t>
      </w:r>
      <w:r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 w:rsidR="00CF7D30"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, </w:t>
      </w:r>
      <w:r w:rsidR="00CF7D30">
        <w:rPr>
          <w:rFonts w:ascii="Times New Roman" w:hAnsi="Times New Roman"/>
          <w:b/>
          <w:lang w:val="sr-Cyrl-RS"/>
        </w:rPr>
        <w:t>većinom</w:t>
      </w:r>
      <w:r>
        <w:rPr>
          <w:rFonts w:ascii="Times New Roman" w:hAnsi="Times New Roman"/>
          <w:b/>
          <w:lang w:val="sr-Cyrl-RS"/>
        </w:rPr>
        <w:t xml:space="preserve"> </w:t>
      </w:r>
      <w:r w:rsidR="00CF7D30">
        <w:rPr>
          <w:rFonts w:ascii="Times New Roman" w:hAnsi="Times New Roman"/>
          <w:b/>
          <w:lang w:val="sr-Cyrl-RS"/>
        </w:rPr>
        <w:t>glasova</w:t>
      </w:r>
      <w:r>
        <w:rPr>
          <w:rFonts w:ascii="Times New Roman" w:hAnsi="Times New Roman"/>
          <w:b/>
          <w:lang w:val="sr-Cyrl-RS"/>
        </w:rPr>
        <w:t xml:space="preserve"> </w:t>
      </w:r>
      <w:r w:rsidR="00CF7D30">
        <w:rPr>
          <w:rFonts w:ascii="Times New Roman" w:hAnsi="Times New Roman"/>
          <w:b/>
          <w:lang w:val="sr-Cyrl-RS"/>
        </w:rPr>
        <w:t>prihvatili</w:t>
      </w:r>
      <w:r>
        <w:rPr>
          <w:rFonts w:ascii="Times New Roman" w:hAnsi="Times New Roman"/>
          <w:b/>
          <w:lang w:val="sr-Cyrl-RS"/>
        </w:rPr>
        <w:t>.</w:t>
      </w:r>
    </w:p>
    <w:p w:rsidR="00744B88" w:rsidRPr="00744B88" w:rsidRDefault="00744B88" w:rsidP="004F7A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F7AE5" w:rsidRPr="0087561A" w:rsidRDefault="004F7AE5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F7D30">
        <w:rPr>
          <w:rFonts w:ascii="Times New Roman" w:hAnsi="Times New Roman"/>
          <w:szCs w:val="24"/>
          <w:lang w:val="sr-Cyrl-CS"/>
        </w:rPr>
        <w:t>Nakon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što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više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nije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bilo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predloga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za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izmenu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dopunu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predloženog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dnevnog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reda</w:t>
      </w:r>
      <w:r w:rsidR="00C23B1A">
        <w:rPr>
          <w:rFonts w:ascii="Times New Roman" w:hAnsi="Times New Roman"/>
          <w:szCs w:val="24"/>
          <w:lang w:val="sr-Cyrl-CS"/>
        </w:rPr>
        <w:t xml:space="preserve">, </w:t>
      </w:r>
      <w:r w:rsidR="00CF7D30">
        <w:rPr>
          <w:rFonts w:ascii="Times New Roman" w:hAnsi="Times New Roman"/>
          <w:szCs w:val="24"/>
          <w:lang w:val="sr-Cyrl-CS"/>
        </w:rPr>
        <w:t>predsednik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Odbora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je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stavio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na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glasanje</w:t>
      </w:r>
      <w:r w:rsidRPr="0087561A">
        <w:rPr>
          <w:rFonts w:ascii="Times New Roman" w:hAnsi="Times New Roman"/>
          <w:szCs w:val="24"/>
          <w:lang w:val="sr-Cyrl-CS"/>
        </w:rPr>
        <w:t xml:space="preserve">, a </w:t>
      </w:r>
      <w:r w:rsidR="00CF7D30">
        <w:rPr>
          <w:rFonts w:ascii="Times New Roman" w:hAnsi="Times New Roman"/>
          <w:szCs w:val="24"/>
          <w:lang w:val="sr-Cyrl-CS"/>
        </w:rPr>
        <w:t>članovi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zamenici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članova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Odbora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su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/>
          <w:szCs w:val="24"/>
          <w:lang w:val="sr-Cyrl-CS"/>
        </w:rPr>
        <w:t>većinom</w:t>
      </w:r>
      <w:r w:rsidRPr="005974D6">
        <w:rPr>
          <w:rFonts w:ascii="Times New Roman" w:hAnsi="Times New Roman"/>
          <w:b/>
          <w:szCs w:val="24"/>
          <w:lang w:val="sr-Cyrl-CS"/>
        </w:rPr>
        <w:t xml:space="preserve"> </w:t>
      </w:r>
      <w:r w:rsidR="00CF7D30">
        <w:rPr>
          <w:rFonts w:ascii="Times New Roman" w:hAnsi="Times New Roman"/>
          <w:b/>
          <w:szCs w:val="24"/>
          <w:lang w:val="sr-Cyrl-CS"/>
        </w:rPr>
        <w:t>glasova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utvrdili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sledeći</w:t>
      </w:r>
    </w:p>
    <w:p w:rsidR="00D50117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Default="00CF7D30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F7AE5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3820AF" w:rsidRDefault="003820AF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4F7AE5" w:rsidRPr="007B180F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</w:rPr>
      </w:pPr>
      <w:r>
        <w:rPr>
          <w:rStyle w:val="colornavy"/>
          <w:rFonts w:ascii="Times New Roman" w:hAnsi="Times New Roman"/>
          <w:szCs w:val="24"/>
        </w:rPr>
        <w:t>1</w:t>
      </w:r>
      <w:r w:rsidRPr="007B180F">
        <w:rPr>
          <w:rStyle w:val="colornavy"/>
          <w:rFonts w:ascii="Times New Roman" w:hAnsi="Times New Roman"/>
          <w:szCs w:val="24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Predlog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zakona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o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sudijama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011-71/23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</w:p>
    <w:p w:rsidR="004F7AE5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Cs w:val="24"/>
        </w:rPr>
      </w:pPr>
      <w:r>
        <w:rPr>
          <w:rStyle w:val="colornavy"/>
          <w:rFonts w:ascii="Times New Roman" w:hAnsi="Times New Roman"/>
          <w:szCs w:val="24"/>
        </w:rPr>
        <w:t>2</w:t>
      </w:r>
      <w:r w:rsidRPr="007B180F">
        <w:rPr>
          <w:rStyle w:val="colornavy"/>
          <w:rFonts w:ascii="Times New Roman" w:hAnsi="Times New Roman"/>
          <w:szCs w:val="24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Predlog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zakona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o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uređenju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sudova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011-70/23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</w:p>
    <w:p w:rsidR="004F7AE5" w:rsidRPr="007B180F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szCs w:val="24"/>
        </w:rPr>
        <w:t>3</w:t>
      </w:r>
      <w:r w:rsidRPr="007B180F">
        <w:rPr>
          <w:rStyle w:val="colornavy"/>
          <w:rFonts w:ascii="Times New Roman" w:hAnsi="Times New Roman"/>
          <w:szCs w:val="24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Predlog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zakona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o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javnom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tužilaštvu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011-68/23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</w:p>
    <w:p w:rsidR="004F7AE5" w:rsidRPr="005B5EE2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Cs w:val="24"/>
        </w:rPr>
      </w:pPr>
      <w:r>
        <w:rPr>
          <w:rStyle w:val="colornavy"/>
          <w:rFonts w:ascii="Times New Roman" w:hAnsi="Times New Roman"/>
          <w:szCs w:val="24"/>
        </w:rPr>
        <w:t>4</w:t>
      </w:r>
      <w:r w:rsidRPr="007B180F">
        <w:rPr>
          <w:rStyle w:val="colornavy"/>
          <w:rFonts w:ascii="Times New Roman" w:hAnsi="Times New Roman"/>
          <w:szCs w:val="24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Predlog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zakona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o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Visokom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savetu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sudstva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011-66/23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</w:p>
    <w:p w:rsidR="004F7AE5" w:rsidRPr="007B180F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szCs w:val="24"/>
        </w:rPr>
        <w:t>5</w:t>
      </w:r>
      <w:r w:rsidRPr="007B180F">
        <w:rPr>
          <w:rStyle w:val="colornavy"/>
          <w:rFonts w:ascii="Times New Roman" w:hAnsi="Times New Roman"/>
          <w:szCs w:val="24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Predlog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Visokom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savetu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tužilaštva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,</w:t>
      </w:r>
      <w:r w:rsidRPr="007B180F">
        <w:rPr>
          <w:rStyle w:val="colornavy"/>
          <w:rFonts w:ascii="Times New Roman" w:hAnsi="Times New Roman"/>
          <w:color w:val="FF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011-73/23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</w:p>
    <w:p w:rsidR="004F7AE5" w:rsidRPr="007B180F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color w:val="FF0000"/>
          <w:szCs w:val="24"/>
          <w:lang w:val="sr-Cyrl-RS"/>
        </w:rPr>
      </w:pPr>
      <w:r>
        <w:rPr>
          <w:rStyle w:val="colornavy"/>
          <w:rFonts w:ascii="Times New Roman" w:hAnsi="Times New Roman"/>
          <w:szCs w:val="24"/>
        </w:rPr>
        <w:t>6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Predlog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izmenama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Ustavnom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sudu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(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broj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011-</w:t>
      </w:r>
      <w:r w:rsidRPr="007B180F">
        <w:rPr>
          <w:rFonts w:ascii="Times New Roman" w:hAnsi="Times New Roman"/>
          <w:color w:val="000000"/>
          <w:szCs w:val="24"/>
          <w:lang w:val="sr-Cyrl-RS"/>
        </w:rPr>
        <w:t>72</w:t>
      </w:r>
      <w:r w:rsidRPr="007B180F">
        <w:rPr>
          <w:rFonts w:ascii="Times New Roman" w:hAnsi="Times New Roman"/>
          <w:color w:val="000000"/>
          <w:szCs w:val="24"/>
        </w:rPr>
        <w:t>/2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3 </w:t>
      </w:r>
      <w:r w:rsidR="00CF7D30">
        <w:rPr>
          <w:rFonts w:ascii="Times New Roman" w:hAnsi="Times New Roman"/>
          <w:color w:val="000000"/>
          <w:szCs w:val="24"/>
          <w:lang w:val="sr-Cyrl-RS"/>
        </w:rPr>
        <w:t>od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 17.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 w:rsidR="00CF7D30">
        <w:rPr>
          <w:rFonts w:ascii="Times New Roman" w:hAnsi="Times New Roman"/>
          <w:color w:val="000000"/>
          <w:szCs w:val="24"/>
          <w:lang w:val="sr-Cyrl-RS"/>
        </w:rPr>
        <w:t>godine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 w:rsidR="00CF7D30">
        <w:rPr>
          <w:rFonts w:ascii="Times New Roman" w:hAnsi="Times New Roman"/>
          <w:color w:val="000000"/>
          <w:szCs w:val="24"/>
          <w:lang w:val="sr-Cyrl-RS"/>
        </w:rPr>
        <w:t>u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7B180F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4F7AE5" w:rsidRPr="006C55A8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7</w:t>
      </w:r>
      <w:r w:rsidRPr="007B180F">
        <w:rPr>
          <w:rFonts w:ascii="Times New Roman" w:hAnsi="Times New Roman"/>
          <w:szCs w:val="24"/>
        </w:rPr>
        <w:t xml:space="preserve">. </w:t>
      </w:r>
      <w:r w:rsidR="00CF7D30">
        <w:rPr>
          <w:rFonts w:ascii="Times New Roman" w:hAnsi="Times New Roman"/>
          <w:szCs w:val="24"/>
          <w:lang w:val="sr-Cyrl-RS"/>
        </w:rPr>
        <w:t>Razmatranje</w:t>
      </w:r>
      <w:r w:rsidRPr="007B180F">
        <w:rPr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Predlog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izmenama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organizaciji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nadležnosti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državnih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organa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borbu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protiv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visokotehnološkog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kriminala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011-76/23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Fonts w:ascii="Times New Roman" w:hAnsi="Times New Roman"/>
          <w:color w:val="000000"/>
          <w:szCs w:val="24"/>
          <w:lang w:val="sr-Cyrl-RS"/>
        </w:rPr>
        <w:t>u</w:t>
      </w:r>
      <w:r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Fonts w:ascii="Times New Roman" w:hAnsi="Times New Roman"/>
          <w:color w:val="000000"/>
          <w:szCs w:val="24"/>
          <w:lang w:val="sr-Cyrl-RS"/>
        </w:rPr>
        <w:t>načelu</w:t>
      </w:r>
      <w:r w:rsidRPr="007B180F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4F7AE5" w:rsidRPr="007B180F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"/>
          <w:rFonts w:ascii="Times New Roman" w:hAnsi="Times New Roman"/>
          <w:szCs w:val="24"/>
        </w:rPr>
        <w:t>8</w:t>
      </w:r>
      <w:r w:rsidRPr="007B180F">
        <w:rPr>
          <w:rStyle w:val="colornavy"/>
          <w:rFonts w:ascii="Times New Roman" w:hAnsi="Times New Roman"/>
          <w:szCs w:val="24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Predlog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izmenama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organizaciji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nadležnosti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državnih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organa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u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postupku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ratne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zločine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011-74/23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</w:p>
    <w:p w:rsidR="004F7AE5" w:rsidRPr="00BC64CC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"/>
          <w:rFonts w:ascii="Times New Roman" w:hAnsi="Times New Roman"/>
          <w:szCs w:val="24"/>
        </w:rPr>
        <w:t>9</w:t>
      </w:r>
      <w:r w:rsidRPr="007B180F">
        <w:rPr>
          <w:rStyle w:val="colornavy"/>
          <w:rFonts w:ascii="Times New Roman" w:hAnsi="Times New Roman"/>
          <w:szCs w:val="24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</w:rPr>
        <w:t>Predlog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izmenama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organizaciji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nadležnosti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državnih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organa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u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suzbijanju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organizovanog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kriminala</w:t>
      </w:r>
      <w:r w:rsidRPr="007B180F">
        <w:rPr>
          <w:rStyle w:val="colornavy"/>
          <w:rFonts w:ascii="Times New Roman" w:hAnsi="Times New Roman"/>
          <w:szCs w:val="24"/>
        </w:rPr>
        <w:t>,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terorizma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korupcije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011-67/23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</w:p>
    <w:p w:rsidR="004F7AE5" w:rsidRDefault="004F7AE5" w:rsidP="004F7AE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>
        <w:rPr>
          <w:rStyle w:val="colornavy"/>
          <w:rFonts w:ascii="Times New Roman" w:hAnsi="Times New Roman"/>
          <w:szCs w:val="24"/>
        </w:rPr>
        <w:t>10</w:t>
      </w:r>
      <w:r w:rsidRPr="007B180F">
        <w:rPr>
          <w:rStyle w:val="colornavy"/>
          <w:rFonts w:ascii="Times New Roman" w:hAnsi="Times New Roman"/>
          <w:szCs w:val="24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Predlog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izmenama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izgledu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upotrebi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grba</w:t>
      </w:r>
      <w:r w:rsidRPr="007B180F">
        <w:rPr>
          <w:rStyle w:val="colornavy"/>
          <w:rFonts w:ascii="Times New Roman" w:hAnsi="Times New Roman"/>
          <w:szCs w:val="24"/>
        </w:rPr>
        <w:t xml:space="preserve">, </w:t>
      </w:r>
      <w:r w:rsidR="00CF7D30">
        <w:rPr>
          <w:rStyle w:val="colornavy"/>
          <w:rFonts w:ascii="Times New Roman" w:hAnsi="Times New Roman"/>
          <w:szCs w:val="24"/>
        </w:rPr>
        <w:t>zastave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himne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Republike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Srbije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011-69/23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</w:p>
    <w:p w:rsidR="004F7AE5" w:rsidRPr="007B180F" w:rsidRDefault="004F7AE5" w:rsidP="004F7AE5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Cs w:val="24"/>
        </w:rPr>
      </w:pPr>
      <w:r>
        <w:rPr>
          <w:rStyle w:val="colornavy"/>
          <w:rFonts w:ascii="Times New Roman" w:hAnsi="Times New Roman"/>
          <w:szCs w:val="24"/>
        </w:rPr>
        <w:t>11</w:t>
      </w:r>
      <w:r w:rsidRPr="007B180F">
        <w:rPr>
          <w:rStyle w:val="colornavy"/>
          <w:rFonts w:ascii="Times New Roman" w:hAnsi="Times New Roman"/>
          <w:szCs w:val="24"/>
        </w:rPr>
        <w:t xml:space="preserve">. 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Predlog</w:t>
      </w:r>
      <w:r w:rsidR="00CF7D30">
        <w:rPr>
          <w:rStyle w:val="colornavy"/>
          <w:rFonts w:ascii="Times New Roman" w:hAnsi="Times New Roman"/>
          <w:szCs w:val="24"/>
          <w:lang w:val="sr-Cyrl-RS"/>
        </w:rPr>
        <w:t>a</w:t>
      </w:r>
      <w:r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izmenama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objavljivanju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zakona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drugih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propisa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i</w:t>
      </w:r>
      <w:r w:rsidRPr="007B180F">
        <w:rPr>
          <w:rStyle w:val="colornavy"/>
          <w:rFonts w:ascii="Times New Roman" w:hAnsi="Times New Roman"/>
          <w:szCs w:val="24"/>
        </w:rPr>
        <w:t xml:space="preserve"> </w:t>
      </w:r>
      <w:r w:rsidR="00CF7D30">
        <w:rPr>
          <w:rStyle w:val="colornavy"/>
          <w:rFonts w:ascii="Times New Roman" w:hAnsi="Times New Roman"/>
          <w:szCs w:val="24"/>
        </w:rPr>
        <w:t>akata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Pr="007B180F">
        <w:rPr>
          <w:rFonts w:ascii="Times New Roman" w:hAnsi="Times New Roman"/>
          <w:color w:val="000000"/>
          <w:szCs w:val="24"/>
        </w:rPr>
        <w:t>(</w:t>
      </w:r>
      <w:r w:rsidR="00CF7D30">
        <w:rPr>
          <w:rFonts w:ascii="Times New Roman" w:hAnsi="Times New Roman"/>
          <w:color w:val="000000"/>
          <w:szCs w:val="24"/>
        </w:rPr>
        <w:t>broj</w:t>
      </w:r>
      <w:r w:rsidRPr="007B180F">
        <w:rPr>
          <w:rFonts w:ascii="Times New Roman" w:hAnsi="Times New Roman"/>
          <w:color w:val="000000"/>
          <w:szCs w:val="24"/>
        </w:rPr>
        <w:t xml:space="preserve"> 011</w:t>
      </w:r>
      <w:r w:rsidRPr="007B180F">
        <w:rPr>
          <w:rFonts w:ascii="Times New Roman" w:hAnsi="Times New Roman"/>
          <w:color w:val="000000"/>
          <w:szCs w:val="24"/>
          <w:lang w:val="sr-Cyrl-RS"/>
        </w:rPr>
        <w:t>-75/23</w:t>
      </w:r>
      <w:r w:rsidRPr="007B180F">
        <w:rPr>
          <w:rFonts w:ascii="Times New Roman" w:hAnsi="Times New Roman"/>
          <w:color w:val="000000"/>
          <w:szCs w:val="24"/>
        </w:rPr>
        <w:t xml:space="preserve"> </w:t>
      </w:r>
      <w:r w:rsidR="00CF7D30">
        <w:rPr>
          <w:rFonts w:ascii="Times New Roman" w:hAnsi="Times New Roman"/>
          <w:color w:val="000000"/>
          <w:szCs w:val="24"/>
        </w:rPr>
        <w:t>od</w:t>
      </w:r>
      <w:r w:rsidRPr="007B180F">
        <w:rPr>
          <w:rFonts w:ascii="Times New Roman" w:hAnsi="Times New Roman"/>
          <w:color w:val="000000"/>
          <w:szCs w:val="24"/>
        </w:rPr>
        <w:t xml:space="preserve"> 1</w:t>
      </w:r>
      <w:r w:rsidRPr="007B180F">
        <w:rPr>
          <w:rFonts w:ascii="Times New Roman" w:hAnsi="Times New Roman"/>
          <w:color w:val="000000"/>
          <w:szCs w:val="24"/>
          <w:lang w:val="sr-Cyrl-RS"/>
        </w:rPr>
        <w:t>7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7B180F">
        <w:rPr>
          <w:rFonts w:ascii="Times New Roman" w:hAnsi="Times New Roman"/>
          <w:color w:val="000000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Cs w:val="24"/>
        </w:rPr>
        <w:t xml:space="preserve">. </w:t>
      </w:r>
      <w:r w:rsidR="00CF7D30">
        <w:rPr>
          <w:rFonts w:ascii="Times New Roman" w:hAnsi="Times New Roman"/>
          <w:color w:val="000000"/>
          <w:szCs w:val="24"/>
        </w:rPr>
        <w:t>godine</w:t>
      </w:r>
      <w:r w:rsidRPr="007B180F">
        <w:rPr>
          <w:rFonts w:ascii="Times New Roman" w:hAnsi="Times New Roman"/>
          <w:color w:val="000000"/>
          <w:szCs w:val="24"/>
        </w:rPr>
        <w:t>)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CF7D30"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D50117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Pr="00C23B1A" w:rsidRDefault="00CF7D30" w:rsidP="00C23B1A">
      <w:pPr>
        <w:spacing w:after="120"/>
        <w:ind w:firstLine="7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ZAJEDNIČKI</w:t>
      </w:r>
      <w:r w:rsidR="004F7AE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NAČELNI</w:t>
      </w:r>
      <w:r w:rsidR="004F7AE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PRETRES</w:t>
      </w:r>
      <w:r w:rsidR="004F7AE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4F7AE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TAČKAMA</w:t>
      </w:r>
      <w:r w:rsidR="004F7AE5">
        <w:rPr>
          <w:rFonts w:ascii="Times New Roman" w:hAnsi="Times New Roman"/>
          <w:b/>
          <w:szCs w:val="24"/>
          <w:lang w:val="sr-Cyrl-CS"/>
        </w:rPr>
        <w:t xml:space="preserve"> 1 </w:t>
      </w:r>
      <w:r>
        <w:rPr>
          <w:rFonts w:ascii="Times New Roman" w:hAnsi="Times New Roman"/>
          <w:b/>
          <w:szCs w:val="24"/>
          <w:lang w:val="sr-Cyrl-CS"/>
        </w:rPr>
        <w:t>DO</w:t>
      </w:r>
      <w:r w:rsidR="004F7AE5">
        <w:rPr>
          <w:rFonts w:ascii="Times New Roman" w:hAnsi="Times New Roman"/>
          <w:b/>
          <w:szCs w:val="24"/>
          <w:lang w:val="sr-Cyrl-CS"/>
        </w:rPr>
        <w:t xml:space="preserve"> 11</w:t>
      </w:r>
      <w:r w:rsidR="004F7AE5">
        <w:rPr>
          <w:rFonts w:ascii="Times New Roman" w:hAnsi="Times New Roman"/>
          <w:b/>
          <w:szCs w:val="24"/>
          <w:lang w:val="sr-Latn-RS"/>
        </w:rPr>
        <w:t xml:space="preserve"> -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sudijama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011-71/23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202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lastRenderedPageBreak/>
        <w:t>godine</w:t>
      </w:r>
      <w:r w:rsidR="004F7AE5" w:rsidRPr="007B180F">
        <w:rPr>
          <w:rFonts w:ascii="Times New Roman" w:hAnsi="Times New Roman"/>
          <w:color w:val="000000"/>
          <w:szCs w:val="24"/>
        </w:rPr>
        <w:t>)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uređenju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sudova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011-70/23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202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4F7AE5" w:rsidRPr="007B180F">
        <w:rPr>
          <w:rFonts w:ascii="Times New Roman" w:hAnsi="Times New Roman"/>
          <w:color w:val="000000"/>
          <w:szCs w:val="24"/>
        </w:rPr>
        <w:t>)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javnom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tužilaštvu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011-68/23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202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4F7AE5" w:rsidRPr="007B180F">
        <w:rPr>
          <w:rFonts w:ascii="Times New Roman" w:hAnsi="Times New Roman"/>
          <w:color w:val="000000"/>
          <w:szCs w:val="24"/>
        </w:rPr>
        <w:t>)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Visokom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savetu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sudstva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011-66/23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202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4F7AE5" w:rsidRPr="007B180F">
        <w:rPr>
          <w:rFonts w:ascii="Times New Roman" w:hAnsi="Times New Roman"/>
          <w:color w:val="000000"/>
          <w:szCs w:val="24"/>
        </w:rPr>
        <w:t>)</w:t>
      </w:r>
      <w:r w:rsidR="004F7AE5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4F7AE5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4F7AE5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Visokom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savetu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tužilaštva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,</w:t>
      </w:r>
      <w:r w:rsidR="004F7AE5" w:rsidRPr="007B180F">
        <w:rPr>
          <w:rStyle w:val="colornavy"/>
          <w:rFonts w:ascii="Times New Roman" w:hAnsi="Times New Roman"/>
          <w:color w:val="FF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011-73/23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202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4F7AE5" w:rsidRPr="007B180F">
        <w:rPr>
          <w:rFonts w:ascii="Times New Roman" w:hAnsi="Times New Roman"/>
          <w:color w:val="000000"/>
          <w:szCs w:val="24"/>
        </w:rPr>
        <w:t>)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Ustavnom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sudu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broj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011-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72</w:t>
      </w:r>
      <w:r w:rsidR="004F7AE5" w:rsidRPr="007B180F">
        <w:rPr>
          <w:rFonts w:ascii="Times New Roman" w:hAnsi="Times New Roman"/>
          <w:color w:val="000000"/>
          <w:szCs w:val="24"/>
        </w:rPr>
        <w:t>/2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 17.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borbu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protiv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visokotehnološkog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011-76/23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202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4F7AE5" w:rsidRPr="007B180F">
        <w:rPr>
          <w:rFonts w:ascii="Times New Roman" w:hAnsi="Times New Roman"/>
          <w:color w:val="000000"/>
          <w:szCs w:val="24"/>
        </w:rPr>
        <w:t>)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Style w:val="colornavy"/>
          <w:rFonts w:ascii="Times New Roman" w:hAnsi="Times New Roman"/>
          <w:szCs w:val="24"/>
        </w:rPr>
        <w:t xml:space="preserve"> 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.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postupku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ratne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zločine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011-74/23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202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4F7AE5" w:rsidRPr="007B180F">
        <w:rPr>
          <w:rFonts w:ascii="Times New Roman" w:hAnsi="Times New Roman"/>
          <w:color w:val="000000"/>
          <w:szCs w:val="24"/>
        </w:rPr>
        <w:t>)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suzbijanju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organizovanog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4F7AE5" w:rsidRPr="007B180F">
        <w:rPr>
          <w:rStyle w:val="colornavy"/>
          <w:rFonts w:ascii="Times New Roman" w:hAnsi="Times New Roman"/>
          <w:szCs w:val="24"/>
        </w:rPr>
        <w:t>,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terorizma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korupcije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011-67/23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17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202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4F7AE5" w:rsidRPr="007B180F">
        <w:rPr>
          <w:rFonts w:ascii="Times New Roman" w:hAnsi="Times New Roman"/>
          <w:color w:val="000000"/>
          <w:szCs w:val="24"/>
        </w:rPr>
        <w:t>)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 w:rsidR="004F7AE5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4F7AE5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4F7AE5">
        <w:rPr>
          <w:rStyle w:val="colornavy"/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</w:rPr>
        <w:t>Predlog</w:t>
      </w:r>
      <w:r>
        <w:rPr>
          <w:rFonts w:ascii="Times New Roman" w:hAnsi="Times New Roman"/>
          <w:color w:val="000000"/>
          <w:szCs w:val="24"/>
          <w:lang w:val="sr-Cyrl-RS"/>
        </w:rPr>
        <w:t>a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izmenama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izgledu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upotrebi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grba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zastave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himne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Republike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Srbije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4F7AE5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>011-69/23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>17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 202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4F7AE5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4F7AE5" w:rsidRPr="004F7AE5">
        <w:rPr>
          <w:rFonts w:ascii="Times New Roman" w:hAnsi="Times New Roman"/>
          <w:color w:val="000000"/>
          <w:szCs w:val="24"/>
        </w:rPr>
        <w:t>)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4F7AE5" w:rsidRPr="004F7AE5">
        <w:rPr>
          <w:rFonts w:ascii="Times New Roman" w:hAnsi="Times New Roman"/>
          <w:color w:val="000000"/>
          <w:szCs w:val="24"/>
          <w:lang w:val="sr-Cyrl-RS"/>
        </w:rPr>
        <w:t>;</w:t>
      </w:r>
      <w:r w:rsidR="004F7AE5" w:rsidRPr="004F7AE5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4F7AE5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objavljivanju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drugih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propisa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4F7AE5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akata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4F7AE5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4F7AE5" w:rsidRPr="007B180F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011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-75/23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1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7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 202</w:t>
      </w:r>
      <w:r w:rsidR="004F7AE5" w:rsidRPr="007B180F">
        <w:rPr>
          <w:rFonts w:ascii="Times New Roman" w:hAnsi="Times New Roman"/>
          <w:color w:val="000000"/>
          <w:szCs w:val="24"/>
          <w:lang w:val="sr-Cyrl-RS"/>
        </w:rPr>
        <w:t>3</w:t>
      </w:r>
      <w:r w:rsidR="004F7AE5" w:rsidRPr="007B180F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4F7AE5" w:rsidRPr="007B180F">
        <w:rPr>
          <w:rFonts w:ascii="Times New Roman" w:hAnsi="Times New Roman"/>
          <w:color w:val="000000"/>
          <w:szCs w:val="24"/>
        </w:rPr>
        <w:t>)</w:t>
      </w:r>
      <w:r w:rsidR="004F7AE5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4F7AE5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4F7AE5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4F7AE5" w:rsidRDefault="00CF7D30" w:rsidP="004F7AE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zajednički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načelni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pretres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4F7AE5" w:rsidRPr="00B322A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dao</w:t>
      </w:r>
      <w:r w:rsidR="004F7A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Vladimiru</w:t>
      </w:r>
      <w:r w:rsidR="004F7A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Vinšu</w:t>
      </w:r>
      <w:r w:rsidR="004F7AE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pomoćniku</w:t>
      </w:r>
      <w:r w:rsidR="004F7A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ministra</w:t>
      </w:r>
      <w:r w:rsidR="004F7AE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pravde</w:t>
      </w:r>
      <w:r w:rsidR="004F7AE5">
        <w:rPr>
          <w:rFonts w:ascii="Times New Roman" w:hAnsi="Times New Roman"/>
          <w:szCs w:val="24"/>
          <w:lang w:val="sr-Cyrl-CS"/>
        </w:rPr>
        <w:t>.</w:t>
      </w:r>
    </w:p>
    <w:p w:rsidR="004F7AE5" w:rsidRDefault="00CF7D30" w:rsidP="004F7AE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C23B1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Vinš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set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pravosudnih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usklađivanja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Aktom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promeni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Ustava</w:t>
      </w:r>
      <w:r w:rsidR="00C23B1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potvrđen</w:t>
      </w:r>
      <w:r w:rsidR="00C23B1A">
        <w:rPr>
          <w:rFonts w:ascii="Times New Roman" w:hAnsi="Times New Roman"/>
          <w:szCs w:val="24"/>
          <w:lang w:val="sr-Cyrl-CS"/>
        </w:rPr>
        <w:t xml:space="preserve"> 16. </w:t>
      </w:r>
      <w:r>
        <w:rPr>
          <w:rFonts w:ascii="Times New Roman" w:hAnsi="Times New Roman"/>
          <w:szCs w:val="24"/>
          <w:lang w:val="sr-Cyrl-CS"/>
        </w:rPr>
        <w:t>januara</w:t>
      </w:r>
      <w:r w:rsidR="00C23B1A">
        <w:rPr>
          <w:rFonts w:ascii="Times New Roman" w:hAnsi="Times New Roman"/>
          <w:szCs w:val="24"/>
          <w:lang w:val="sr-Cyrl-CS"/>
        </w:rPr>
        <w:t xml:space="preserve"> 2022. </w:t>
      </w:r>
      <w:r>
        <w:rPr>
          <w:rFonts w:ascii="Times New Roman" w:hAnsi="Times New Roman"/>
          <w:szCs w:val="24"/>
          <w:lang w:val="sr-Cyrl-CS"/>
        </w:rPr>
        <w:t>godine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republičkom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referendumu</w:t>
      </w:r>
      <w:r w:rsidR="00C23B1A">
        <w:rPr>
          <w:rFonts w:ascii="Times New Roman" w:hAnsi="Times New Roman"/>
          <w:szCs w:val="24"/>
          <w:lang w:val="sr-Cyrl-CS"/>
        </w:rPr>
        <w:t>.</w:t>
      </w:r>
    </w:p>
    <w:p w:rsidR="00C23B1A" w:rsidRDefault="00CF7D30" w:rsidP="004F7AE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Izneo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opšti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osvrt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predlozima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menja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C23B1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javnih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glavnih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C23B1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proces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njihovog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izmešta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prenosi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nadležnost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C23B1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C23B1A">
        <w:rPr>
          <w:rFonts w:ascii="Times New Roman" w:hAnsi="Times New Roman"/>
          <w:szCs w:val="24"/>
          <w:lang w:val="sr-Cyrl-CS"/>
        </w:rPr>
        <w:t>.</w:t>
      </w:r>
    </w:p>
    <w:p w:rsidR="00C23B1A" w:rsidRDefault="00CF7D30" w:rsidP="004F7AE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FF75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F75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F75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FF75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ubuduće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jedino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nadležna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Vrhovnog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biran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tropetinskom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većinom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ukupnog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narodnih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160FC5">
        <w:rPr>
          <w:rFonts w:ascii="Times New Roman" w:hAnsi="Times New Roman"/>
          <w:szCs w:val="24"/>
          <w:lang w:val="sr-Cyrl-CS"/>
        </w:rPr>
        <w:t>.</w:t>
      </w:r>
    </w:p>
    <w:p w:rsidR="00160FC5" w:rsidRDefault="00CF7D30" w:rsidP="004F7AE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birati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četiri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četiri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Visokog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istaknutih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pravnika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dvotrećinskom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većinom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ukupnog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narodnih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ukoliko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kvalifikovana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dvotrećinska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odnosno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tropetinska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većina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njih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birati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mehanizam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protiv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blokade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ovih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organa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koju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čine</w:t>
      </w:r>
      <w:r w:rsidR="00160FC5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predsednik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Vrhovnog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Ustavnog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Vrhovni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160FC5">
        <w:rPr>
          <w:rFonts w:ascii="Times New Roman" w:hAnsi="Times New Roman"/>
          <w:szCs w:val="24"/>
          <w:lang w:val="sr-Cyrl-CS"/>
        </w:rPr>
        <w:t>.</w:t>
      </w:r>
    </w:p>
    <w:p w:rsidR="00160FC5" w:rsidRDefault="00CF7D30" w:rsidP="004F7AE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F75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odredbama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ukinuto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monokratsko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uređenje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nosioci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javnotužilačke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funkcije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160FC5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Vrhovni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</w:t>
      </w:r>
      <w:r w:rsidR="00160FC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glavni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</w:t>
      </w:r>
      <w:r w:rsidR="00160F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tužioci</w:t>
      </w:r>
      <w:r w:rsidR="003001E1">
        <w:rPr>
          <w:rFonts w:ascii="Times New Roman" w:hAnsi="Times New Roman"/>
          <w:szCs w:val="24"/>
          <w:lang w:val="sr-Cyrl-CS"/>
        </w:rPr>
        <w:t>.</w:t>
      </w:r>
    </w:p>
    <w:p w:rsidR="003001E1" w:rsidRDefault="00CF7D30" w:rsidP="004F7AE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Takođe</w:t>
      </w:r>
      <w:r w:rsidR="003001E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istakao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odredbama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hijerarhijska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ovlašćenja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okviru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javnotužilačke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imajući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sredstvo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protiv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vrše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hijerarhijska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ovlašćenja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rukovodioca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propisuje</w:t>
      </w:r>
      <w:r w:rsidR="003001E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pravno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sredstvao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prigovor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odlučuje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petočlana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čije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saavet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tužilaca</w:t>
      </w:r>
      <w:r w:rsidR="003001E1">
        <w:rPr>
          <w:rFonts w:ascii="Times New Roman" w:hAnsi="Times New Roman"/>
          <w:szCs w:val="24"/>
          <w:lang w:val="sr-Cyrl-CS"/>
        </w:rPr>
        <w:t>.</w:t>
      </w:r>
    </w:p>
    <w:p w:rsidR="003001E1" w:rsidRDefault="00CF7D30" w:rsidP="004F7AE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Ukazao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01E1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odredbama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promeni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propisano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stalna</w:t>
      </w:r>
      <w:r w:rsidR="003001E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znači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neće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trogodišnji</w:t>
      </w:r>
      <w:r w:rsidR="003001E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3001E1">
        <w:rPr>
          <w:rFonts w:ascii="Times New Roman" w:hAnsi="Times New Roman"/>
          <w:szCs w:val="24"/>
          <w:lang w:val="sr-Cyrl-CS"/>
        </w:rPr>
        <w:t>.</w:t>
      </w:r>
    </w:p>
    <w:p w:rsidR="004F7AE5" w:rsidRPr="00C27DEE" w:rsidRDefault="00CF7D30" w:rsidP="00C27DEE">
      <w:pPr>
        <w:spacing w:after="120"/>
        <w:ind w:firstLine="720"/>
        <w:jc w:val="both"/>
        <w:rPr>
          <w:rStyle w:val="colornavy"/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preostalih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šest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dnevnom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redu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uglavnom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terminološkim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usaglašavanjima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odredbama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</w:t>
      </w:r>
      <w:r w:rsidR="00704E64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  <w:lang w:val="sr-Cyrl-CS"/>
        </w:rPr>
        <w:t>meni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Ustava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usklađivanju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odredbama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javnom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tužilaštvu</w:t>
      </w:r>
      <w:r w:rsidR="00C27DE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Zakona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sudijama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uređenju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sudova</w:t>
      </w:r>
      <w:r w:rsidR="00C27DEE">
        <w:rPr>
          <w:rFonts w:ascii="Times New Roman" w:hAnsi="Times New Roman"/>
          <w:szCs w:val="24"/>
          <w:lang w:val="sr-Cyrl-CS"/>
        </w:rPr>
        <w:t>.</w:t>
      </w:r>
    </w:p>
    <w:p w:rsidR="004F7AE5" w:rsidRDefault="00CF7D30" w:rsidP="00C27DEE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predlozima</w:t>
      </w:r>
      <w:r w:rsidR="00C27DE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27DE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27DE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C27DE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27DE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vodi</w:t>
      </w:r>
      <w:r w:rsidR="00C27DE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objedinjena</w:t>
      </w:r>
      <w:r w:rsidR="00C27DE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C27DE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4F7AE5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4F7AE5">
        <w:rPr>
          <w:rFonts w:ascii="Times New Roman" w:hAnsi="Times New Roman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prof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dr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Jelena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Jerinić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Đorđe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Komlenski</w:t>
      </w:r>
      <w:r w:rsidR="00704E6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Đukanović</w:t>
      </w:r>
      <w:r w:rsidR="00704E64">
        <w:rPr>
          <w:rFonts w:ascii="Times New Roman" w:hAnsi="Times New Roman"/>
          <w:szCs w:val="24"/>
          <w:lang w:val="sr-Cyrl-RS" w:eastAsia="sr-Cyrl-CS"/>
        </w:rPr>
        <w:t>.</w:t>
      </w:r>
    </w:p>
    <w:p w:rsidR="004F7AE5" w:rsidRDefault="004F7AE5" w:rsidP="004F7AE5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6B26D6" w:rsidRDefault="006B26D6" w:rsidP="004F7AE5">
      <w:pPr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="00CF7D30">
        <w:rPr>
          <w:rFonts w:ascii="Times New Roman" w:hAnsi="Times New Roman"/>
          <w:b/>
          <w:szCs w:val="24"/>
          <w:lang w:val="sr-Cyrl-RS" w:eastAsia="sr-Cyrl-CS"/>
        </w:rPr>
        <w:t>Miodrag</w:t>
      </w:r>
      <w:r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b/>
          <w:szCs w:val="24"/>
          <w:lang w:val="sr-Cyrl-RS" w:eastAsia="sr-Cyrl-CS"/>
        </w:rPr>
        <w:t>Gavrilović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je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istakao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da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Demokratska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stranka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predloženi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set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pravosudnih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zakona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neće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podržati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iz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nekoliko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CF7D30">
        <w:rPr>
          <w:rFonts w:ascii="Times New Roman" w:hAnsi="Times New Roman"/>
          <w:szCs w:val="24"/>
          <w:lang w:val="sr-Cyrl-RS" w:eastAsia="sr-Cyrl-CS"/>
        </w:rPr>
        <w:t>razloga</w:t>
      </w:r>
      <w:r>
        <w:rPr>
          <w:rFonts w:ascii="Times New Roman" w:hAnsi="Times New Roman"/>
          <w:szCs w:val="24"/>
          <w:lang w:val="sr-Cyrl-RS" w:eastAsia="sr-Cyrl-CS"/>
        </w:rPr>
        <w:t>.</w:t>
      </w:r>
    </w:p>
    <w:p w:rsidR="006B26D6" w:rsidRDefault="00CF7D30" w:rsidP="006B26D6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izostanak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volje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skladu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navedenim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predlogom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uz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obrazloženje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sajtu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nalazi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izveštaj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preko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200 </w:t>
      </w:r>
      <w:r>
        <w:rPr>
          <w:rFonts w:ascii="Times New Roman" w:hAnsi="Times New Roman"/>
          <w:szCs w:val="24"/>
          <w:lang w:val="sr-Cyrl-RS" w:eastAsia="sr-Cyrl-CS"/>
        </w:rPr>
        <w:t>strana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održanim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raspravama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okruglim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stolovima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predlozima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komentarima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nacrte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pruža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dovoljno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suštini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razlozima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donošenje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predloženih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oblasti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pravosuđa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niti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ukazuje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ciljeve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ovim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zakonima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postignuti</w:t>
      </w:r>
      <w:r w:rsidR="006B26D6">
        <w:rPr>
          <w:rFonts w:ascii="Times New Roman" w:hAnsi="Times New Roman"/>
          <w:szCs w:val="24"/>
          <w:lang w:val="sr-Cyrl-RS" w:eastAsia="sr-Cyrl-CS"/>
        </w:rPr>
        <w:t>.</w:t>
      </w:r>
    </w:p>
    <w:p w:rsidR="00A02A28" w:rsidRDefault="00CF7D30" w:rsidP="00A02A2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Izneo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objašnjeno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ovim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zakonima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drugačiji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podela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vlasti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B26D6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vladavina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regulisana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obezbeđivao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funkcionalnu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podelu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vlasti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dovoljnoj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meri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naveo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odredaba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novih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moći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daju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pravne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čak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obavezujuća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niže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omogućiti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ostanak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vertikalne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hijerarhije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čak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Venecijanska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predložila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mehanizam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prevazilaženja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ovakve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situacije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mogućnost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podnošenja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žalbe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vrstu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ponovnog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naknadnog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tumačenja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ravan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staviti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donosi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skupština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pravnim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mišljenjem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stavovima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daju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dalje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prouzrokuje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dilemu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smatra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izvorom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A02A28">
        <w:rPr>
          <w:rFonts w:ascii="Times New Roman" w:hAnsi="Times New Roman"/>
          <w:szCs w:val="24"/>
          <w:lang w:val="sr-Cyrl-RS" w:eastAsia="sr-Cyrl-CS"/>
        </w:rPr>
        <w:t>.</w:t>
      </w:r>
    </w:p>
    <w:p w:rsidR="004F7AE5" w:rsidRDefault="00CF7D30" w:rsidP="00E5354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posebno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zabrinjava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činjenica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doneti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razni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stavovi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zahtev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čak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privatnog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privrednog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društva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slučajevi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uočena</w:t>
      </w:r>
      <w:r w:rsidR="00A02A2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viših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pogrešnim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presudama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upućuju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niže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primenu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vanparničnog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umesto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upute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pravila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primeni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izvršnog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izričite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norme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izvršnom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potkrepio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navođenjem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odredaba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E5354A">
        <w:rPr>
          <w:rFonts w:ascii="Times New Roman" w:hAnsi="Times New Roman"/>
          <w:szCs w:val="24"/>
          <w:lang w:val="sr-Cyrl-RS" w:eastAsia="sr-Cyrl-CS"/>
        </w:rPr>
        <w:t>.</w:t>
      </w:r>
    </w:p>
    <w:p w:rsidR="00E5354A" w:rsidRDefault="00CF7D30" w:rsidP="00E5354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Postavio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tumačenje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prepušteno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sudovima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takva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situacija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poništila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postojanje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podele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vlasti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sistema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vladavine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E5354A">
        <w:rPr>
          <w:rFonts w:ascii="Times New Roman" w:hAnsi="Times New Roman"/>
          <w:szCs w:val="24"/>
          <w:lang w:val="sr-Cyrl-RS" w:eastAsia="sr-Cyrl-CS"/>
        </w:rPr>
        <w:t>.</w:t>
      </w:r>
    </w:p>
    <w:p w:rsidR="00E5354A" w:rsidRDefault="00CF7D30" w:rsidP="00E5354A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pripremi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nacrta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seta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obavljena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dobra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saradnja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između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Advokatske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komore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11. </w:t>
      </w:r>
      <w:r>
        <w:rPr>
          <w:rFonts w:ascii="Times New Roman" w:hAnsi="Times New Roman"/>
          <w:szCs w:val="24"/>
          <w:lang w:val="sr-Cyrl-RS" w:eastAsia="sr-Cyrl-CS"/>
        </w:rPr>
        <w:t>maja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2022.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ministru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uputila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dopis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pozvala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ranije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sastanke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postignut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dogovor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bavile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izradom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nacrta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uključe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predstavnici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advokatskih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komora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dopisu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postavljeno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pozvani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učestvuju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kriterijumima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imenovani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čemu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istaknuto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predloženi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strane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Advokatske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komore</w:t>
      </w:r>
      <w:r w:rsidR="00E5354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ocenjuje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loše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navodi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suprotnom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verovatno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tražio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izmenu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predlozi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kvalitetniji</w:t>
      </w:r>
      <w:r w:rsidR="00E5354A">
        <w:rPr>
          <w:rFonts w:ascii="Times New Roman" w:hAnsi="Times New Roman"/>
          <w:szCs w:val="24"/>
          <w:lang w:val="sr-Cyrl-RS" w:eastAsia="sr-Cyrl-CS"/>
        </w:rPr>
        <w:t>.</w:t>
      </w:r>
    </w:p>
    <w:p w:rsidR="00F50B20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Istakao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nepoštovanje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dogovora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dovesti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postizanja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konsezusa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među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političkim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akterima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najznačajnijim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državnim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pravnim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pitanjima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narušava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međusobno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poverenje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objasnio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nekoliko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razgovora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nacrtima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procesu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njihove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bez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čega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ispunjava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bez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suštinske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sadržine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dalekosežno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utiče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živote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budućih</w:t>
      </w:r>
      <w:r w:rsidR="00C3209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generacija</w:t>
      </w:r>
      <w:r w:rsidR="00C32098">
        <w:rPr>
          <w:rFonts w:ascii="Times New Roman" w:hAnsi="Times New Roman"/>
          <w:szCs w:val="24"/>
          <w:lang w:val="sr-Cyrl-RS" w:eastAsia="sr-Cyrl-CS"/>
        </w:rPr>
        <w:t>.</w:t>
      </w:r>
    </w:p>
    <w:p w:rsidR="00F50B20" w:rsidRDefault="00F50B2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D50117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lastRenderedPageBreak/>
        <w:t>Vladimir</w:t>
      </w:r>
      <w:r w:rsidR="00F50B20" w:rsidRPr="00F50B20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Poslovnikom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skupštine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predviđeno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održanih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nacrtima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dostavljaju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narodnim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poslanicima</w:t>
      </w:r>
      <w:r w:rsidR="00F50B20">
        <w:rPr>
          <w:rFonts w:ascii="Times New Roman" w:hAnsi="Times New Roman"/>
          <w:szCs w:val="24"/>
          <w:lang w:val="sr-Cyrl-RS" w:eastAsia="sr-Cyrl-CS"/>
        </w:rPr>
        <w:t>.</w:t>
      </w:r>
    </w:p>
    <w:p w:rsidR="00F50B20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Rekao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fazu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procesu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donošenja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jedino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Poslovnikom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RS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jedino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uređuje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sprovođenje</w:t>
      </w:r>
      <w:r w:rsidR="00704E6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javne</w:t>
      </w:r>
      <w:r w:rsidR="00704E6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rasprave</w:t>
      </w:r>
      <w:r w:rsidR="00704E6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704E6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04E6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predlagač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situacije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neko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predlagač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F50B20">
        <w:rPr>
          <w:rFonts w:ascii="Times New Roman" w:hAnsi="Times New Roman"/>
          <w:szCs w:val="24"/>
          <w:lang w:val="sr-Cyrl-RS" w:eastAsia="sr-Cyrl-CS"/>
        </w:rPr>
        <w:t>.</w:t>
      </w:r>
    </w:p>
    <w:p w:rsidR="00F50B20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Ponovio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jedino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sprovedenoj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javnoj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istaknuta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sajtu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skladu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Poslovnikom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RS</w:t>
      </w:r>
      <w:r w:rsidR="00F50B20">
        <w:rPr>
          <w:rFonts w:ascii="Times New Roman" w:hAnsi="Times New Roman"/>
          <w:szCs w:val="24"/>
          <w:lang w:val="sr-Cyrl-RS" w:eastAsia="sr-Cyrl-CS"/>
        </w:rPr>
        <w:t>.</w:t>
      </w:r>
    </w:p>
    <w:p w:rsidR="00F50B20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tiče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pravnih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shvatanja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Vrhovnog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predstavljaju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obezbeđivanje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zaštte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svakog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građanina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sudom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Ustavom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zajamčeno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</w:t>
      </w:r>
      <w:r w:rsidR="00F50B20">
        <w:rPr>
          <w:rFonts w:ascii="Times New Roman" w:hAnsi="Times New Roman"/>
          <w:szCs w:val="24"/>
          <w:lang w:val="sr-Cyrl-RS" w:eastAsia="sr-Cyrl-CS"/>
        </w:rPr>
        <w:t>.</w:t>
      </w:r>
    </w:p>
    <w:p w:rsidR="00B85843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Istakao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obavezala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ujednačiti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imajući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vidu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evropske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Konvencije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ljudskim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pravima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osnovnim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slobodama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presude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Evropskog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ljudska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teže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razne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mehanizme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pravksu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znači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presuđuje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istom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pravnom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činjeničnom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stanju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.      </w:t>
      </w:r>
    </w:p>
    <w:p w:rsidR="00B85843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razgovori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Venecijanskom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komisijom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pokazali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shvatanja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vrhovnih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evropskim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zemljama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uobičajeni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usaglašavanja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Holandiju</w:t>
      </w:r>
      <w:r w:rsidR="00B85843">
        <w:rPr>
          <w:rFonts w:ascii="Times New Roman" w:hAnsi="Times New Roman"/>
          <w:szCs w:val="24"/>
          <w:lang w:val="sr-Cyrl-RS" w:eastAsia="sr-Cyrl-CS"/>
        </w:rPr>
        <w:t>.</w:t>
      </w:r>
    </w:p>
    <w:p w:rsidR="00EC33D7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Rekao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jesu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bavile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izradom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nacrta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seta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pojasnio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obrazovanja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uređen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dva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kojih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jedan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državnoj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Uredba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načelima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unutrašnjeg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uređenja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sistematizacije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mesta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obrazuje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podrazumeva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obrazovanje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najvećoj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meri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diskreciono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rukovodioca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obrazuje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grupu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konkretnom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slučaju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ministarka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rešenjima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obrazovanju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imenovala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ukupno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četiri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imajući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vidu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njihovo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dosadašnje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iskustvo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moglo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značaja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B8584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B85843">
        <w:rPr>
          <w:rFonts w:ascii="Times New Roman" w:hAnsi="Times New Roman"/>
          <w:szCs w:val="24"/>
          <w:lang w:val="sr-Cyrl-RS" w:eastAsia="sr-Cyrl-CS"/>
        </w:rPr>
        <w:t>.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osnovu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rečenog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pojasnio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ministarka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advokatskih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komora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drugih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udruženja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organa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ili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organizacija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traži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predlaganje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učestvovati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radu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EC33D7">
        <w:rPr>
          <w:rFonts w:ascii="Times New Roman" w:hAnsi="Times New Roman"/>
          <w:szCs w:val="24"/>
          <w:lang w:val="sr-Cyrl-RS" w:eastAsia="sr-Cyrl-CS"/>
        </w:rPr>
        <w:t>.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EC33D7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ministarka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odgovor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postavljeno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Advokatske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komore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dala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tokom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prezentacije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fazi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rasprave</w:t>
      </w:r>
      <w:r w:rsidR="00EC33D7">
        <w:rPr>
          <w:rFonts w:ascii="Times New Roman" w:hAnsi="Times New Roman"/>
          <w:szCs w:val="24"/>
          <w:lang w:val="sr-Cyrl-RS" w:eastAsia="sr-Cyrl-CS"/>
        </w:rPr>
        <w:t>.</w:t>
      </w:r>
    </w:p>
    <w:p w:rsidR="00EC33D7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Prof</w:t>
      </w:r>
      <w:r w:rsidR="00EC33D7" w:rsidRPr="00EC33D7">
        <w:rPr>
          <w:rFonts w:ascii="Times New Roman" w:hAnsi="Times New Roman"/>
          <w:b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b/>
          <w:szCs w:val="24"/>
          <w:lang w:val="sr-Cyrl-RS" w:eastAsia="sr-Cyrl-CS"/>
        </w:rPr>
        <w:t>dr</w:t>
      </w:r>
      <w:r w:rsidR="00EC33D7" w:rsidRPr="00EC33D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Jelena</w:t>
      </w:r>
      <w:r w:rsidR="00EC33D7" w:rsidRPr="00EC33D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Jerinić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istakla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čitav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proces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seta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suštinski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izigravanje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ideje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konsultovanja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ukazuje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obrazovanja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organizovanje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okruglih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stolova</w:t>
      </w:r>
      <w:r w:rsidR="00EC33D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tzv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izveštaja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javnoj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negaciju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poruke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Venecijanske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ukazala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nedostatak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političke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kulture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Srbiji</w:t>
      </w:r>
      <w:r w:rsidR="00333A75">
        <w:rPr>
          <w:rFonts w:ascii="Times New Roman" w:hAnsi="Times New Roman"/>
          <w:szCs w:val="24"/>
          <w:lang w:val="sr-Cyrl-RS" w:eastAsia="sr-Cyrl-CS"/>
        </w:rPr>
        <w:t>.</w:t>
      </w:r>
    </w:p>
    <w:p w:rsidR="00333A75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Ukazala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poslednji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objavljivanje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odgovora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primedbe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činjenica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nacrti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objavljeni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internet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prezentaciji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nakon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poslati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Venecijanskoj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, 12. </w:t>
      </w:r>
      <w:r>
        <w:rPr>
          <w:rFonts w:ascii="Times New Roman" w:hAnsi="Times New Roman"/>
          <w:szCs w:val="24"/>
          <w:lang w:val="sr-Cyrl-RS" w:eastAsia="sr-Cyrl-CS"/>
        </w:rPr>
        <w:t>septembra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2022.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javnoj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objavljena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internet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prezentaciji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nakon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usvojila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seta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333A75">
        <w:rPr>
          <w:rFonts w:ascii="Times New Roman" w:hAnsi="Times New Roman"/>
          <w:szCs w:val="24"/>
          <w:lang w:val="sr-Cyrl-RS" w:eastAsia="sr-Cyrl-CS"/>
        </w:rPr>
        <w:t>.</w:t>
      </w:r>
    </w:p>
    <w:p w:rsidR="00333A75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Naglasila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gospodin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ispravno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rekao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fazu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nacrta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tome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dostupna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nakon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usvojeni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predlozi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333A75">
        <w:rPr>
          <w:rFonts w:ascii="Times New Roman" w:hAnsi="Times New Roman"/>
          <w:szCs w:val="24"/>
          <w:lang w:val="sr-Cyrl-RS" w:eastAsia="sr-Cyrl-CS"/>
        </w:rPr>
        <w:t>.</w:t>
      </w:r>
    </w:p>
    <w:p w:rsidR="00333A75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Iznela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procesu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seta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formalno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sprovedeno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mehanizam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izradu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dobro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organizovan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projekat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pokazalo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333A7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Savetu</w:t>
      </w:r>
      <w:r w:rsidR="00333A75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Evrope</w:t>
      </w:r>
      <w:r w:rsidR="00333A75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Evropskoj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komisiji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finansijski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podržale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izradu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seta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5035A3" w:rsidRPr="005035A3">
        <w:rPr>
          <w:rFonts w:ascii="Times New Roman" w:hAnsi="Times New Roman"/>
          <w:szCs w:val="24"/>
          <w:lang w:val="sr-Cyrl-RS" w:eastAsia="sr-Cyrl-CS"/>
        </w:rPr>
        <w:t>.</w:t>
      </w:r>
    </w:p>
    <w:p w:rsidR="007D1CA8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lastRenderedPageBreak/>
        <w:t>Postavila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zašto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sprovedena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ostalih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šest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dnevnom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redu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aktom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utvrđeno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potrebno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sprovesti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njima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menja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bitno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materija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velikog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značaja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istakavši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izuzeci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obaveze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sprovođenja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javne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rasprave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propisani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Poslovnikom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D1CA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podzakonskim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aktima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prate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planskom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sistemu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Takođe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postavila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izmenama</w:t>
      </w:r>
      <w:r w:rsidR="00272A6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72A6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72A6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Ustavnom</w:t>
      </w:r>
      <w:r w:rsidR="00272A6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sudu</w:t>
      </w:r>
      <w:r w:rsidR="00272A6B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iznoseći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nedovoljno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jasne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navedenog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uređuje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tužilac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glavni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izabrani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Ustavnog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izostavljeni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objašnjenje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kakvu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promenu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ovakve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zakonske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prethodno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zakonsko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uređenje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radi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tehničkom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usaglašavanju</w:t>
      </w:r>
      <w:r w:rsidR="00D27B8A">
        <w:rPr>
          <w:rFonts w:ascii="Times New Roman" w:hAnsi="Times New Roman"/>
          <w:szCs w:val="24"/>
          <w:lang w:val="sr-Cyrl-RS" w:eastAsia="sr-Cyrl-CS"/>
        </w:rPr>
        <w:t>.</w:t>
      </w:r>
    </w:p>
    <w:p w:rsidR="00D27B8A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Pomenula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D27B8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prepoznat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jedan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rizik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jednoj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pet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krovnih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oblasti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pravosuđa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smatra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malo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verovatnim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postavila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postavljeno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sajtu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76179A">
        <w:rPr>
          <w:rFonts w:ascii="Times New Roman" w:hAnsi="Times New Roman"/>
          <w:szCs w:val="24"/>
          <w:lang w:val="sr-Cyrl-RS" w:eastAsia="sr-Cyrl-CS"/>
        </w:rPr>
        <w:t>.</w:t>
      </w:r>
    </w:p>
    <w:p w:rsidR="0076179A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Naglasila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pokret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koga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dolazi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početka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uključen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proces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promena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protiv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ovakvih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promena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mnogi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političkih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opcija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izrazila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interesovanje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kolega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uvažena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prilikom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pripreme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seta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76179A">
        <w:rPr>
          <w:rFonts w:ascii="Times New Roman" w:hAnsi="Times New Roman"/>
          <w:szCs w:val="24"/>
          <w:lang w:val="sr-Cyrl-RS" w:eastAsia="sr-Cyrl-CS"/>
        </w:rPr>
        <w:t>.</w:t>
      </w:r>
    </w:p>
    <w:p w:rsidR="0076179A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Istakla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Pokret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davimo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Beograd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ostaje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svojim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stavovima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sadržanim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problema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ukazuju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prva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ostavljanje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velikog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prostora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vršenje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političkog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Visoki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sudstva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Visoki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poziciju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istaknutih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pravnika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tako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onog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dela</w:t>
      </w:r>
      <w:r w:rsidR="0076179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ovih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biraju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odnosno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svega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preterani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Vrhovnog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tužilaštva</w:t>
      </w:r>
      <w:r w:rsidR="00CA1E25">
        <w:rPr>
          <w:rFonts w:ascii="Times New Roman" w:hAnsi="Times New Roman"/>
          <w:szCs w:val="24"/>
          <w:lang w:val="sr-Cyrl-RS" w:eastAsia="sr-Cyrl-CS"/>
        </w:rPr>
        <w:t>.</w:t>
      </w:r>
    </w:p>
    <w:p w:rsidR="00CA1E25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Ukazala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iznosili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primedbe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posebno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proces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istaknutih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pravnika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odvijati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okviru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pravosuđe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državnu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lokalnu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samoupravu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odnosila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glasa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dve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trećine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ukupnog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</w:t>
      </w:r>
      <w:r w:rsidR="0019521D">
        <w:rPr>
          <w:rFonts w:ascii="Times New Roman" w:hAnsi="Times New Roman"/>
          <w:szCs w:val="24"/>
          <w:lang w:val="sr-Latn-RS" w:eastAsia="sr-Cyrl-CS"/>
        </w:rPr>
        <w:t>n</w:t>
      </w:r>
      <w:r>
        <w:rPr>
          <w:rFonts w:ascii="Times New Roman" w:hAnsi="Times New Roman"/>
          <w:szCs w:val="24"/>
          <w:lang w:val="sr-Cyrl-RS" w:eastAsia="sr-Cyrl-CS"/>
        </w:rPr>
        <w:t>ova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formalno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prihvaćeno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njenom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takvo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odlučivanje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suštinski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anulirano</w:t>
      </w:r>
      <w:r w:rsidR="00CA1E25">
        <w:rPr>
          <w:rFonts w:ascii="Times New Roman" w:hAnsi="Times New Roman"/>
          <w:szCs w:val="24"/>
          <w:lang w:val="sr-Cyrl-RS" w:eastAsia="sr-Cyrl-CS"/>
        </w:rPr>
        <w:t>.</w:t>
      </w:r>
    </w:p>
    <w:p w:rsidR="00CA1E25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Rekla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primedaba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različite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aspekte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ograničenja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samostalnosti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pravosuđa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finansijski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budžet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kadrovska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imajući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vidu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moći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posebno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domenu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sudskog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osoblja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širem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smislu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mogući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pojedinačne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nosioce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sudskih</w:t>
      </w:r>
      <w:r w:rsidR="00CA1E2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moći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vršen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putem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premeštaja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upućivanja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itd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zabranom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svakog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političkog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uticaja</w:t>
      </w:r>
      <w:r w:rsidR="009613C8">
        <w:rPr>
          <w:rFonts w:ascii="Times New Roman" w:hAnsi="Times New Roman"/>
          <w:szCs w:val="24"/>
          <w:lang w:val="sr-Cyrl-RS" w:eastAsia="sr-Cyrl-CS"/>
        </w:rPr>
        <w:t>.</w:t>
      </w:r>
    </w:p>
    <w:p w:rsidR="009613C8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Zaključila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predloženim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zakonskim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rešenjima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neće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izvršena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suštinska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reforma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pravosuđa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jer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zadire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organizaciju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pravosuđa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uvedeni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Osnovni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Apelacioni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upravni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niti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posebni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ili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posebna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odeljenja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postojećim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sudovima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bavila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porodičnim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sporovima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moći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ispravljeno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nekim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budućim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zakonima</w:t>
      </w:r>
      <w:r w:rsidR="009613C8">
        <w:rPr>
          <w:rFonts w:ascii="Times New Roman" w:hAnsi="Times New Roman"/>
          <w:szCs w:val="24"/>
          <w:lang w:val="sr-Cyrl-RS" w:eastAsia="sr-Cyrl-CS"/>
        </w:rPr>
        <w:t>.</w:t>
      </w:r>
    </w:p>
    <w:p w:rsidR="009613C8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Posebno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naglasila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potrebno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baviti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dužinom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trajanja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sudskih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sporova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narednom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periodu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smanjenjem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opterećenja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pojedinih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brojem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predmeta</w:t>
      </w:r>
      <w:r w:rsidR="009613C8">
        <w:rPr>
          <w:rFonts w:ascii="Times New Roman" w:hAnsi="Times New Roman"/>
          <w:szCs w:val="24"/>
          <w:lang w:val="sr-Cyrl-RS" w:eastAsia="sr-Cyrl-CS"/>
        </w:rPr>
        <w:t>.</w:t>
      </w:r>
    </w:p>
    <w:p w:rsidR="00223477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Izrazila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neophodno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Vrhovni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613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jedino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tako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suštinski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donositi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opšte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akte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ovaj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nadležan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imajući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vidu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podelu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vlasti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iznela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Holandije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poređenje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znatno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razvijenijim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sistemima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primereno</w:t>
      </w:r>
      <w:r w:rsidR="00223477">
        <w:rPr>
          <w:rFonts w:ascii="Times New Roman" w:hAnsi="Times New Roman"/>
          <w:szCs w:val="24"/>
          <w:lang w:val="sr-Cyrl-RS" w:eastAsia="sr-Cyrl-CS"/>
        </w:rPr>
        <w:t>.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223477" w:rsidRDefault="00223477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223477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22347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objasnio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sistem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državne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F50B2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doneo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Zaključak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potrebno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sprovoditi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dopune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šest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razloga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lastRenderedPageBreak/>
        <w:t>koje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nalaze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ovih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šest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sprovedena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okviru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vodila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pet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krovnih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donose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šest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ostalih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usklađivanja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tih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Ustavnim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odnosno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pet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novih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oblasti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pravosuđa</w:t>
      </w:r>
      <w:r w:rsidR="00223477">
        <w:rPr>
          <w:rFonts w:ascii="Times New Roman" w:hAnsi="Times New Roman"/>
          <w:szCs w:val="24"/>
          <w:lang w:val="sr-Cyrl-RS" w:eastAsia="sr-Cyrl-CS"/>
        </w:rPr>
        <w:t>.</w:t>
      </w:r>
    </w:p>
    <w:p w:rsidR="001B3313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Rekao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tiče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izmenama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Ustavnom</w:t>
      </w:r>
      <w:r w:rsidR="0022347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nosilac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javnotužilačke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Ustavnog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prestaje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javnotužilačka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rukovodi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tužilaštvom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vreme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obavlja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Ustavnog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miruje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tužioca</w:t>
      </w:r>
      <w:r w:rsidR="001B3313">
        <w:rPr>
          <w:rFonts w:ascii="Times New Roman" w:hAnsi="Times New Roman"/>
          <w:szCs w:val="24"/>
          <w:lang w:val="sr-Cyrl-RS" w:eastAsia="sr-Cyrl-CS"/>
        </w:rPr>
        <w:t>.</w:t>
      </w:r>
    </w:p>
    <w:p w:rsidR="00F50B20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Ukazao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parničnim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postupcima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zahtev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rešavanje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spornog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pravnog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podnosi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prvostepeni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skladu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parničnom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uređuje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ovaj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postupak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znači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prvostepeni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najčešće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repetitivnim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postupcima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podnosi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zahtev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Vrhovnom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zauzme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ujednačila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najviše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instance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dobili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jasan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osnovu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koga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1B3313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utvrdili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praksu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odlučivalo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vanrednom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sudskom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sredstvu</w:t>
      </w:r>
      <w:r w:rsidR="00816DC8">
        <w:rPr>
          <w:rFonts w:ascii="Times New Roman" w:hAnsi="Times New Roman"/>
          <w:szCs w:val="24"/>
          <w:lang w:val="sr-Cyrl-RS" w:eastAsia="sr-Cyrl-CS"/>
        </w:rPr>
        <w:t>.</w:t>
      </w:r>
    </w:p>
    <w:p w:rsidR="00816DC8" w:rsidRDefault="00816DC8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816DC8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Đorđe</w:t>
      </w:r>
      <w:r w:rsidR="00816DC8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Komlenski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protiv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ustavnih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promena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usvajanje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seta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pravosudnih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obavezu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proizlazi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činjenice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usvojen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Akt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promeni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donet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sprovođenju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Akta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promeni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Ustava</w:t>
      </w:r>
      <w:r w:rsidR="00816DC8">
        <w:rPr>
          <w:rFonts w:ascii="Times New Roman" w:hAnsi="Times New Roman"/>
          <w:szCs w:val="24"/>
          <w:lang w:val="sr-Cyrl-RS" w:eastAsia="sr-Cyrl-CS"/>
        </w:rPr>
        <w:t>.</w:t>
      </w:r>
    </w:p>
    <w:p w:rsidR="00816DC8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potpuno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jasne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ministru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daju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ovlašćenja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formiranje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izradu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nacrta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pojedinih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816DC8">
        <w:rPr>
          <w:rFonts w:ascii="Times New Roman" w:hAnsi="Times New Roman"/>
          <w:szCs w:val="24"/>
          <w:lang w:val="sr-Cyrl-RS" w:eastAsia="sr-Cyrl-CS"/>
        </w:rPr>
        <w:t>.</w:t>
      </w:r>
    </w:p>
    <w:p w:rsidR="00816DC8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Rekao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tiče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sudijama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omogućava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izjednačavanje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statusa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prekršajnim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sudovima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statusom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sude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osnovnim</w:t>
      </w:r>
      <w:r w:rsidR="00816DC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sudovima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status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apelacionim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sudovima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prekršaje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sudijama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apelacionim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sudovima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proizvodi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izrazitu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razliku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njihovom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materijalnom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statusu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Postavio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zašto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koeficijent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platu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Vrhovnog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različit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koeficijenta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drugih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7C2EC7">
        <w:rPr>
          <w:rFonts w:ascii="Times New Roman" w:hAnsi="Times New Roman"/>
          <w:szCs w:val="24"/>
          <w:lang w:val="sr-Cyrl-RS" w:eastAsia="sr-Cyrl-CS"/>
        </w:rPr>
        <w:t>.</w:t>
      </w:r>
    </w:p>
    <w:p w:rsidR="007C2EC7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Ukazao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koeficijent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plate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većeg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uvećava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952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koeficijent</w:t>
      </w:r>
      <w:r w:rsidR="001952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plate</w:t>
      </w:r>
      <w:r w:rsidR="001952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manjih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njegovom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dobro</w:t>
      </w:r>
      <w:r w:rsidR="008C2060">
        <w:rPr>
          <w:rFonts w:ascii="Times New Roman" w:hAnsi="Times New Roman"/>
          <w:szCs w:val="24"/>
          <w:lang w:val="sr-Cyrl-RS" w:eastAsia="sr-Cyrl-CS"/>
        </w:rPr>
        <w:t>,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imajući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vidu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predsednici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manjih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pored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administrativnih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organizacionih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tehničkih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poslova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obavljaju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predsednici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velikih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7C2EC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čine</w:t>
      </w:r>
      <w:r w:rsidR="007C2EC7">
        <w:rPr>
          <w:rFonts w:ascii="Times New Roman" w:hAnsi="Times New Roman"/>
          <w:szCs w:val="24"/>
          <w:lang w:val="sr-Cyrl-RS" w:eastAsia="sr-Cyrl-CS"/>
        </w:rPr>
        <w:t>.</w:t>
      </w:r>
    </w:p>
    <w:p w:rsidR="008C2060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Istakao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tiče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smatra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davanje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ovlašćenja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tužiocima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budućeg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dobro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jer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ovlašćenja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osnažena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tužilac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izabran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birani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glavni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vrhovni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napuštanje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hijerarhijskog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javnom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ozbiljno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dovodi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sumnju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imati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ovlašćenja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kakva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imaju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tužioci</w:t>
      </w:r>
      <w:r w:rsidR="008C2060">
        <w:rPr>
          <w:rFonts w:ascii="Times New Roman" w:hAnsi="Times New Roman"/>
          <w:szCs w:val="24"/>
          <w:lang w:val="sr-Cyrl-RS" w:eastAsia="sr-Cyrl-CS"/>
        </w:rPr>
        <w:t>.</w:t>
      </w:r>
    </w:p>
    <w:p w:rsidR="008C2060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nedostatak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prelaznim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završnim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javnom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trebalo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sprečena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paraliza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tužilaštava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primer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situaciju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trenutno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veliki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tužilaca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nižih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tužilaštava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upućeni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status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međuvremenu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verifikovan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izabrani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zamenike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ili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tužioce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višim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tužilaštvima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zbog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čega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mesta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8C206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popunjena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adekvatan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način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njegovom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mišljenju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predstavlja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ozbiljan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problem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neće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prevaziđen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usvajanjem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novog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0425A">
        <w:rPr>
          <w:rFonts w:ascii="Times New Roman" w:hAnsi="Times New Roman"/>
          <w:szCs w:val="24"/>
          <w:lang w:val="sr-Cyrl-RS" w:eastAsia="sr-Cyrl-CS"/>
        </w:rPr>
        <w:t>.</w:t>
      </w:r>
    </w:p>
    <w:p w:rsidR="0040425A" w:rsidRPr="00816DC8" w:rsidRDefault="00CF7D30" w:rsidP="009613C8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Smatra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navedeni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problem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mogao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usvajanjem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amandmana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tužilaštvima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podneti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omogućilo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upućivanje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tužilaca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nižih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prelazne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završne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gde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omogućio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duži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vremenski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period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status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tužilaca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prebačeni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nižih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trajno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</w:t>
      </w:r>
      <w:r w:rsidR="0040425A">
        <w:rPr>
          <w:rFonts w:ascii="Times New Roman" w:hAnsi="Times New Roman"/>
          <w:szCs w:val="24"/>
          <w:lang w:val="sr-Cyrl-RS" w:eastAsia="sr-Cyrl-CS"/>
        </w:rPr>
        <w:t>.</w:t>
      </w:r>
    </w:p>
    <w:p w:rsidR="00F50B20" w:rsidRDefault="00F50B2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40425A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lastRenderedPageBreak/>
        <w:t>Vladimir</w:t>
      </w:r>
      <w:r w:rsidR="0040425A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ujednačavanje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plata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prekršajnih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platama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osnovnim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plata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apelacionih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prekršajnih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platama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apelacionih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trenutno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objektivnih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razloga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usled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ekonomske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energetske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krize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želja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smislu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postojala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prošlom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sazivu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ukazala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ministarka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tokom</w:t>
      </w:r>
      <w:r w:rsidR="0040425A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okruglih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stolova</w:t>
      </w:r>
      <w:r w:rsidR="0040425A">
        <w:rPr>
          <w:rFonts w:ascii="Times New Roman" w:hAnsi="Times New Roman"/>
          <w:szCs w:val="24"/>
          <w:lang w:val="sr-Cyrl-RS" w:eastAsia="sr-Cyrl-CS"/>
        </w:rPr>
        <w:t>.</w:t>
      </w:r>
    </w:p>
    <w:p w:rsidR="0040425A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hijerarhijsko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uređenje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novog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kojima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predviđena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drugačija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kontrola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ukinuto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monokratsko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uređenje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skladu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Ustavnog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D33938">
        <w:rPr>
          <w:rFonts w:ascii="Times New Roman" w:hAnsi="Times New Roman"/>
          <w:szCs w:val="24"/>
          <w:lang w:val="sr-Cyrl-RS" w:eastAsia="sr-Cyrl-CS"/>
        </w:rPr>
        <w:t>.</w:t>
      </w:r>
    </w:p>
    <w:p w:rsidR="00D33938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Rekao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tiče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privremenog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upućivanja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tužilaca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tužilaštava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niže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instance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instance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takvo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prihvatila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Venecijanska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istakla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strukturni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problemi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moraju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rešavati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kroz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raspisivanje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izborom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nosilaca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javnotužilačke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konkursima</w:t>
      </w:r>
      <w:r w:rsidR="00D33938">
        <w:rPr>
          <w:rFonts w:ascii="Times New Roman" w:hAnsi="Times New Roman"/>
          <w:szCs w:val="24"/>
          <w:lang w:val="sr-Cyrl-RS" w:eastAsia="sr-Cyrl-CS"/>
        </w:rPr>
        <w:t>.</w:t>
      </w:r>
    </w:p>
    <w:p w:rsidR="00D33938" w:rsidRDefault="00D33938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D33938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D33938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Đukanović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predviđen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prelaznim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završnim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tužilaštvima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D3393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popunjavanje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mesta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višim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javnim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tužilaštvima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postupku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vodio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raspisanom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javnom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konkursu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suviše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kratak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trebalo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razmotriti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mogućnost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produžetka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roka</w:t>
      </w:r>
      <w:r w:rsidR="001D6E55">
        <w:rPr>
          <w:rFonts w:ascii="Times New Roman" w:hAnsi="Times New Roman"/>
          <w:szCs w:val="24"/>
          <w:lang w:val="sr-Cyrl-RS" w:eastAsia="sr-Cyrl-CS"/>
        </w:rPr>
        <w:t>.</w:t>
      </w:r>
    </w:p>
    <w:p w:rsidR="001D6E55" w:rsidRDefault="001D6E55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1D6E55" w:rsidRPr="001D6E55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1D6E55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1D6E55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rok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počinje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teče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konstituisanja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Visokog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tužilaštva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tada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važe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odredbe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starog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1D6E55" w:rsidRPr="001D6E55">
        <w:rPr>
          <w:rFonts w:ascii="Times New Roman" w:hAnsi="Times New Roman"/>
          <w:szCs w:val="24"/>
          <w:lang w:val="sr-Cyrl-RS" w:eastAsia="sr-Cyrl-CS"/>
        </w:rPr>
        <w:t>.</w:t>
      </w:r>
    </w:p>
    <w:p w:rsidR="0040425A" w:rsidRDefault="0040425A" w:rsidP="00F50B20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1D6E55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Đorđe</w:t>
      </w:r>
      <w:r w:rsidR="001D6E55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Komlenski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još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jednom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ukazao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specifičnosti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prekršaje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znatno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nego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drugi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naplaćuju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prekršajne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kazne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čime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obezbeđuju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sredstva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podizanje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njihovih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plata</w:t>
      </w:r>
      <w:r w:rsidR="001D6E55">
        <w:rPr>
          <w:rFonts w:ascii="Times New Roman" w:hAnsi="Times New Roman"/>
          <w:szCs w:val="24"/>
          <w:lang w:val="sr-Cyrl-RS" w:eastAsia="sr-Cyrl-CS"/>
        </w:rPr>
        <w:t>.</w:t>
      </w:r>
    </w:p>
    <w:p w:rsidR="001D6E55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prema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Venecijanskoj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mogao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okarakterisati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1D6E55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pozitivan</w:t>
      </w:r>
      <w:r w:rsidR="001D6E55">
        <w:rPr>
          <w:rFonts w:ascii="Times New Roman" w:hAnsi="Times New Roman"/>
          <w:szCs w:val="24"/>
          <w:lang w:val="sr-Cyrl-RS" w:eastAsia="sr-Cyrl-CS"/>
        </w:rPr>
        <w:t>.</w:t>
      </w:r>
    </w:p>
    <w:p w:rsidR="001D6E55" w:rsidRDefault="001D6E55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CF525D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CF525D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još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jednom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ukazao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nemogućnost</w:t>
      </w:r>
      <w:r w:rsidR="001952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narodnih</w:t>
      </w:r>
      <w:r w:rsidR="001952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poslanika</w:t>
      </w:r>
      <w:r w:rsidR="001952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dođu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relevantnih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podataka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dovoljnoj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meri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bili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mogućnosti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adekvatno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pripreme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sednicama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tako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sednicama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skupštine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smatra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dobra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praksa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mogla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prevaziđena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boljom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informisanošću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svim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postupcima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procesu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izrade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propisima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transparentnim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radom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okviru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trebalo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obrazovane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skladu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svim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važećim</w:t>
      </w:r>
      <w:r w:rsidR="00CF525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propisima</w:t>
      </w:r>
      <w:r w:rsidR="00CF525D">
        <w:rPr>
          <w:rFonts w:ascii="Times New Roman" w:hAnsi="Times New Roman"/>
          <w:szCs w:val="24"/>
          <w:lang w:val="sr-Cyrl-RS" w:eastAsia="sr-Cyrl-CS"/>
        </w:rPr>
        <w:t>.</w:t>
      </w:r>
    </w:p>
    <w:p w:rsidR="00FD5ECF" w:rsidRDefault="00FD5ECF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FD5ECF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FD5ECF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pojasnio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jeste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sprovelo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konsultativni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proces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svim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relevantnim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subjektima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strukovnim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udruženjima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sudijama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najviših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sudskih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instanci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predstavnicima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najviših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javnih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tužilaštava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advokaturom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odnosilo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zakonska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rešenja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tiče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obrazovanja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radnih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diskreciono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ministarke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tih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uključi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one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smatra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najbolje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predstavljati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advokaturu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doprineti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radu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radne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grupe</w:t>
      </w:r>
      <w:r w:rsidR="00FD5ECF">
        <w:rPr>
          <w:rFonts w:ascii="Times New Roman" w:hAnsi="Times New Roman"/>
          <w:szCs w:val="24"/>
          <w:lang w:val="sr-Cyrl-RS" w:eastAsia="sr-Cyrl-CS"/>
        </w:rPr>
        <w:t>.</w:t>
      </w:r>
    </w:p>
    <w:p w:rsidR="00FD5ECF" w:rsidRDefault="00FD5ECF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FD5ECF" w:rsidRPr="00FD5ECF" w:rsidRDefault="00CF7D30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Kako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više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prijava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reč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predsedavajući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zaključio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nakon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čega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prešlo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odlučivanje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tačkama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FD5EC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FD5ECF">
        <w:rPr>
          <w:rFonts w:ascii="Times New Roman" w:hAnsi="Times New Roman"/>
          <w:szCs w:val="24"/>
          <w:lang w:val="sr-Cyrl-RS" w:eastAsia="sr-Cyrl-CS"/>
        </w:rPr>
        <w:t>.</w:t>
      </w:r>
    </w:p>
    <w:p w:rsidR="00CF525D" w:rsidRPr="00CF525D" w:rsidRDefault="00CF525D" w:rsidP="00F50B20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DA41F7" w:rsidRPr="001E1158" w:rsidRDefault="00CF7D30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szCs w:val="24"/>
          <w:lang w:val="sr-Cyrl-CS"/>
        </w:rPr>
        <w:t xml:space="preserve"> -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2929BD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2929BD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2929BD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2929BD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sudijama</w:t>
      </w:r>
      <w:r w:rsidR="002929BD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2929BD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2929BD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2929BD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2929BD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2929BD" w:rsidRPr="00C27DEE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2929BD" w:rsidRPr="00C27DEE">
        <w:rPr>
          <w:rFonts w:ascii="Times New Roman" w:hAnsi="Times New Roman"/>
          <w:color w:val="000000"/>
          <w:szCs w:val="24"/>
        </w:rPr>
        <w:t xml:space="preserve"> </w:t>
      </w:r>
      <w:r w:rsidR="002929BD" w:rsidRPr="00C27DEE">
        <w:rPr>
          <w:rFonts w:ascii="Times New Roman" w:hAnsi="Times New Roman"/>
          <w:color w:val="000000"/>
          <w:szCs w:val="24"/>
          <w:lang w:val="sr-Cyrl-RS"/>
        </w:rPr>
        <w:t xml:space="preserve">011-71/23 </w:t>
      </w:r>
      <w:r>
        <w:rPr>
          <w:rFonts w:ascii="Times New Roman" w:hAnsi="Times New Roman"/>
          <w:color w:val="000000"/>
          <w:szCs w:val="24"/>
        </w:rPr>
        <w:t>od</w:t>
      </w:r>
      <w:r w:rsidR="002929BD" w:rsidRPr="00C27DEE">
        <w:rPr>
          <w:rFonts w:ascii="Times New Roman" w:hAnsi="Times New Roman"/>
          <w:color w:val="000000"/>
          <w:szCs w:val="24"/>
        </w:rPr>
        <w:t xml:space="preserve"> </w:t>
      </w:r>
      <w:r w:rsidR="002929BD" w:rsidRPr="00C27DEE">
        <w:rPr>
          <w:rFonts w:ascii="Times New Roman" w:hAnsi="Times New Roman"/>
          <w:color w:val="000000"/>
          <w:szCs w:val="24"/>
          <w:lang w:val="sr-Cyrl-RS"/>
        </w:rPr>
        <w:t>17</w:t>
      </w:r>
      <w:r w:rsidR="002929BD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2929BD" w:rsidRPr="00C27DEE">
        <w:rPr>
          <w:rFonts w:ascii="Times New Roman" w:hAnsi="Times New Roman"/>
          <w:color w:val="000000"/>
          <w:szCs w:val="24"/>
        </w:rPr>
        <w:t xml:space="preserve"> 202</w:t>
      </w:r>
      <w:r w:rsidR="002929BD" w:rsidRPr="00C27DEE">
        <w:rPr>
          <w:rFonts w:ascii="Times New Roman" w:hAnsi="Times New Roman"/>
          <w:color w:val="000000"/>
          <w:szCs w:val="24"/>
          <w:lang w:val="sr-Cyrl-RS"/>
        </w:rPr>
        <w:t>3</w:t>
      </w:r>
      <w:r w:rsidR="002929BD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2929BD" w:rsidRPr="00C27DEE">
        <w:rPr>
          <w:rFonts w:ascii="Times New Roman" w:hAnsi="Times New Roman"/>
          <w:color w:val="000000"/>
          <w:szCs w:val="24"/>
        </w:rPr>
        <w:t>)</w:t>
      </w:r>
      <w:r w:rsidR="002929BD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2929BD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1C351F" w:rsidRPr="00C27DEE">
        <w:rPr>
          <w:rStyle w:val="colornavy"/>
          <w:rFonts w:ascii="Times New Roman" w:hAnsi="Times New Roman"/>
          <w:color w:val="000000"/>
          <w:szCs w:val="24"/>
        </w:rPr>
        <w:t>.</w:t>
      </w:r>
    </w:p>
    <w:p w:rsidR="00605126" w:rsidRPr="001E1158" w:rsidRDefault="00605126" w:rsidP="001E115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D1784" w:rsidRPr="00D50117" w:rsidRDefault="00CF7D30" w:rsidP="001E115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1E1158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0D2169" w:rsidRPr="00D50117" w:rsidRDefault="00CF7D30" w:rsidP="001E1158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/>
          <w:szCs w:val="24"/>
        </w:rPr>
        <w:t>Predlog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sudijama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BF350C" w:rsidRPr="00D50117" w:rsidRDefault="00A13B80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lastRenderedPageBreak/>
        <w:tab/>
      </w:r>
    </w:p>
    <w:p w:rsidR="00982063" w:rsidRPr="00D50117" w:rsidRDefault="00CF7D30" w:rsidP="00D501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982063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82063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982063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982063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82063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82063" w:rsidRPr="00D50117">
        <w:rPr>
          <w:rFonts w:ascii="Times New Roman" w:hAnsi="Times New Roman" w:cs="Times New Roman"/>
          <w:sz w:val="24"/>
          <w:szCs w:val="24"/>
        </w:rPr>
        <w:t xml:space="preserve"> </w:t>
      </w:r>
      <w:r w:rsidR="00982063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DF03B9" w:rsidRPr="00D50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982063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063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982063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982063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82063" w:rsidRPr="00D50117">
        <w:rPr>
          <w:rFonts w:ascii="Times New Roman" w:hAnsi="Times New Roman" w:cs="Times New Roman"/>
          <w:sz w:val="24"/>
          <w:szCs w:val="24"/>
        </w:rPr>
        <w:t>.</w:t>
      </w:r>
    </w:p>
    <w:p w:rsidR="006247AA" w:rsidRPr="00D50117" w:rsidRDefault="00B502CF" w:rsidP="00D50117">
      <w:pPr>
        <w:jc w:val="both"/>
        <w:rPr>
          <w:rFonts w:ascii="Times New Roman" w:hAnsi="Times New Roman"/>
          <w:b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</w:r>
    </w:p>
    <w:p w:rsidR="001E1158" w:rsidRDefault="00CF7D30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6247AA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b/>
          <w:szCs w:val="24"/>
          <w:lang w:val="sr-Cyrl-CS"/>
        </w:rPr>
        <w:t xml:space="preserve"> -</w:t>
      </w:r>
      <w:r w:rsidR="006247AA" w:rsidRPr="00D5011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Razmatranje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Predloga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zakona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uređenju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sudova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koji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je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podnela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Vlada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broj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011-70/23 </w:t>
      </w:r>
      <w:r>
        <w:rPr>
          <w:rFonts w:ascii="Times New Roman" w:hAnsi="Times New Roman"/>
          <w:color w:val="000000"/>
          <w:szCs w:val="24"/>
        </w:rPr>
        <w:t>od</w:t>
      </w:r>
      <w:r w:rsidR="001C351F" w:rsidRPr="00C27DEE">
        <w:rPr>
          <w:rFonts w:ascii="Times New Roman" w:hAnsi="Times New Roman"/>
          <w:color w:val="000000"/>
          <w:szCs w:val="24"/>
        </w:rPr>
        <w:t xml:space="preserve"> 17. </w:t>
      </w:r>
      <w:r>
        <w:rPr>
          <w:rFonts w:ascii="Times New Roman" w:hAnsi="Times New Roman"/>
          <w:color w:val="000000"/>
          <w:szCs w:val="24"/>
        </w:rPr>
        <w:t>januara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2023. </w:t>
      </w:r>
      <w:r>
        <w:rPr>
          <w:rFonts w:ascii="Times New Roman" w:hAnsi="Times New Roman"/>
          <w:color w:val="000000"/>
          <w:szCs w:val="24"/>
        </w:rPr>
        <w:t>godine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), </w:t>
      </w:r>
      <w:r>
        <w:rPr>
          <w:rFonts w:ascii="Times New Roman" w:hAnsi="Times New Roman"/>
          <w:color w:val="000000"/>
          <w:szCs w:val="24"/>
        </w:rPr>
        <w:t>u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načelu</w:t>
      </w:r>
      <w:r w:rsidR="001E1158" w:rsidRPr="00C27DEE">
        <w:rPr>
          <w:rFonts w:ascii="Times New Roman" w:hAnsi="Times New Roman"/>
          <w:color w:val="000000"/>
          <w:szCs w:val="24"/>
        </w:rPr>
        <w:t>.</w:t>
      </w:r>
    </w:p>
    <w:p w:rsidR="00C27DEE" w:rsidRDefault="00C27DEE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color w:val="000000"/>
          <w:szCs w:val="24"/>
        </w:rPr>
      </w:pPr>
    </w:p>
    <w:p w:rsidR="001E1158" w:rsidRPr="00D50117" w:rsidRDefault="00CF7D30" w:rsidP="001E115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1E1158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1E1158" w:rsidRPr="00C27DEE" w:rsidRDefault="00CF7D30" w:rsidP="00C27DEE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/>
          <w:szCs w:val="24"/>
        </w:rPr>
        <w:t>Predlog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uređenju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sudova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A5D62" w:rsidRDefault="00CF7D30" w:rsidP="00C27DE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95563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CF62AA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CF62AA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D95563" w:rsidRPr="00D50117">
        <w:rPr>
          <w:rFonts w:ascii="Times New Roman" w:hAnsi="Times New Roman"/>
          <w:szCs w:val="24"/>
          <w:lang w:val="sr-Cyrl-CS"/>
        </w:rPr>
        <w:t>.</w:t>
      </w:r>
    </w:p>
    <w:p w:rsidR="00C27DEE" w:rsidRPr="00C27DEE" w:rsidRDefault="00C27DEE" w:rsidP="00C27DE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3A5D62" w:rsidRPr="00C27DEE" w:rsidRDefault="00CF7D30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TREĆA</w:t>
      </w:r>
      <w:r w:rsidR="006247AA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szCs w:val="24"/>
          <w:lang w:val="sr-Cyrl-CS"/>
        </w:rPr>
        <w:t xml:space="preserve"> -</w:t>
      </w:r>
      <w:r w:rsidR="006247AA" w:rsidRPr="00D50117">
        <w:rPr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1E1158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1E1158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1E1158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1E1158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javnom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tužilaštvu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011-68/23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17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202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3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1E1158" w:rsidRPr="00C27DEE">
        <w:rPr>
          <w:rFonts w:ascii="Times New Roman" w:hAnsi="Times New Roman"/>
          <w:color w:val="000000"/>
          <w:szCs w:val="24"/>
        </w:rPr>
        <w:t>)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3A5D62" w:rsidRDefault="003A5D62" w:rsidP="00D50117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1E1158" w:rsidRPr="00D50117" w:rsidRDefault="00CF7D30" w:rsidP="001E115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1E1158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1E1158" w:rsidRPr="00D50117" w:rsidRDefault="00CF7D30" w:rsidP="001E1158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/>
          <w:szCs w:val="24"/>
        </w:rPr>
        <w:t>Predlog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javnom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tužilaštvu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3A5D62" w:rsidRPr="00D50117" w:rsidRDefault="003A5D62" w:rsidP="00D50117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D95563" w:rsidRPr="00D50117" w:rsidRDefault="00CF7D30" w:rsidP="00C27DE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D95563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D9556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CF62AA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CF62AA" w:rsidRPr="00D501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D95563" w:rsidRPr="00D50117">
        <w:rPr>
          <w:rFonts w:ascii="Times New Roman" w:hAnsi="Times New Roman"/>
          <w:szCs w:val="24"/>
          <w:lang w:val="sr-Cyrl-CS"/>
        </w:rPr>
        <w:t>.</w:t>
      </w:r>
    </w:p>
    <w:p w:rsidR="003A5D62" w:rsidRPr="00D50117" w:rsidRDefault="003A5D62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6247AA" w:rsidRDefault="00CF7D30" w:rsidP="00C27DEE">
      <w:pPr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ČETVRTA</w:t>
      </w:r>
      <w:r w:rsidR="006247AA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b/>
          <w:szCs w:val="24"/>
          <w:lang w:val="sr-Cyrl-CS"/>
        </w:rPr>
        <w:t xml:space="preserve"> -</w:t>
      </w:r>
      <w:r w:rsidR="006247AA" w:rsidRPr="001E1158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1E1158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1E1158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1E1158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1E1158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Visokom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savetu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sudstva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011-66/23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17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202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3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1E1158" w:rsidRPr="00C27DEE">
        <w:rPr>
          <w:rFonts w:ascii="Times New Roman" w:hAnsi="Times New Roman"/>
          <w:color w:val="000000"/>
          <w:szCs w:val="24"/>
        </w:rPr>
        <w:t>)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C27DEE" w:rsidRPr="00C27DEE" w:rsidRDefault="00C27DEE" w:rsidP="00C27DEE">
      <w:pPr>
        <w:spacing w:after="120"/>
        <w:jc w:val="both"/>
        <w:rPr>
          <w:rFonts w:ascii="Times New Roman" w:hAnsi="Times New Roman"/>
          <w:b/>
          <w:color w:val="000000"/>
          <w:szCs w:val="24"/>
        </w:rPr>
      </w:pPr>
    </w:p>
    <w:p w:rsidR="001E1158" w:rsidRPr="00D50117" w:rsidRDefault="00CF7D30" w:rsidP="001E115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1E1158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1E1158" w:rsidRPr="00D50117" w:rsidRDefault="00CF7D30" w:rsidP="001E1158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/>
          <w:szCs w:val="24"/>
        </w:rPr>
        <w:t>Predlog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Visokom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savetu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sudstva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6247AA" w:rsidRPr="00D50117" w:rsidRDefault="006247AA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696671" w:rsidRPr="00D50117" w:rsidRDefault="00CF7D30" w:rsidP="00D501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696671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96671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696671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696671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696671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96671" w:rsidRPr="00D50117">
        <w:rPr>
          <w:rFonts w:ascii="Times New Roman" w:hAnsi="Times New Roman" w:cs="Times New Roman"/>
          <w:sz w:val="24"/>
          <w:szCs w:val="24"/>
        </w:rPr>
        <w:t xml:space="preserve"> </w:t>
      </w:r>
      <w:r w:rsidR="00696671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96671" w:rsidRPr="00D50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96671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6671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696671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696671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696671" w:rsidRPr="00D50117">
        <w:rPr>
          <w:rFonts w:ascii="Times New Roman" w:hAnsi="Times New Roman" w:cs="Times New Roman"/>
          <w:sz w:val="24"/>
          <w:szCs w:val="24"/>
        </w:rPr>
        <w:t>.</w:t>
      </w:r>
    </w:p>
    <w:p w:rsidR="00943153" w:rsidRDefault="00943153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E1158" w:rsidRPr="00C27DEE" w:rsidRDefault="00CF7D30" w:rsidP="00C27DEE">
      <w:pPr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PETA</w:t>
      </w:r>
      <w:r w:rsidR="001E1158" w:rsidRPr="001E11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b/>
          <w:szCs w:val="24"/>
          <w:lang w:val="sr-Cyrl-CS"/>
        </w:rPr>
        <w:t xml:space="preserve"> -</w:t>
      </w:r>
      <w:r w:rsidR="001E1158" w:rsidRPr="001E1158">
        <w:rPr>
          <w:rStyle w:val="colornavy"/>
          <w:rFonts w:ascii="Times New Roman" w:hAnsi="Times New Roman"/>
          <w:b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1E1158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Visokom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savetu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tužilaštva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>,</w:t>
      </w:r>
      <w:r w:rsidR="001E1158" w:rsidRPr="00C27DEE">
        <w:rPr>
          <w:rStyle w:val="colornavy"/>
          <w:rFonts w:ascii="Times New Roman" w:hAnsi="Times New Roman"/>
          <w:color w:val="FF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011-73/23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17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</w:rPr>
        <w:t>202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3</w:t>
      </w:r>
      <w:r w:rsidR="001E1158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1E1158" w:rsidRPr="00C27DEE">
        <w:rPr>
          <w:rFonts w:ascii="Times New Roman" w:hAnsi="Times New Roman"/>
          <w:color w:val="000000"/>
          <w:szCs w:val="24"/>
        </w:rPr>
        <w:t>)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1E1158" w:rsidRPr="001E1158" w:rsidRDefault="001E1158" w:rsidP="001E1158">
      <w:pPr>
        <w:spacing w:after="120"/>
        <w:ind w:firstLine="720"/>
        <w:jc w:val="both"/>
        <w:rPr>
          <w:rStyle w:val="colornavy"/>
          <w:rFonts w:ascii="Times New Roman" w:hAnsi="Times New Roman"/>
          <w:b/>
          <w:color w:val="000000"/>
          <w:szCs w:val="24"/>
          <w:lang w:val="sr-Cyrl-RS"/>
        </w:rPr>
      </w:pPr>
    </w:p>
    <w:p w:rsidR="001E1158" w:rsidRPr="00D50117" w:rsidRDefault="00CF7D30" w:rsidP="001E115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1E1158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1E1158" w:rsidRPr="00D50117" w:rsidRDefault="00CF7D30" w:rsidP="001E1158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/>
          <w:szCs w:val="24"/>
        </w:rPr>
        <w:t>Predlog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zakona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o</w:t>
      </w:r>
      <w:r w:rsidR="001E1158" w:rsidRPr="00D50117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Visokom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savetu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tužilaštva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1E1158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E1158" w:rsidRPr="00D50117" w:rsidRDefault="00CF7D30" w:rsidP="001E11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E1158" w:rsidRPr="00D50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E1158" w:rsidRPr="00D50117">
        <w:rPr>
          <w:rFonts w:ascii="Times New Roman" w:hAnsi="Times New Roman" w:cs="Times New Roman"/>
          <w:sz w:val="24"/>
          <w:szCs w:val="24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E1158" w:rsidRDefault="00CF7D30" w:rsidP="00C27DEE">
      <w:pPr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ŠESTA</w:t>
      </w:r>
      <w:r w:rsidR="001E1158" w:rsidRPr="001E115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b/>
          <w:szCs w:val="24"/>
          <w:lang w:val="sr-Cyrl-CS"/>
        </w:rPr>
        <w:t xml:space="preserve"> -</w:t>
      </w:r>
      <w:r w:rsidR="001E1158" w:rsidRPr="001E1158">
        <w:rPr>
          <w:rStyle w:val="colornavy"/>
          <w:rFonts w:ascii="Times New Roman" w:hAnsi="Times New Roman"/>
          <w:b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1E1158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Ustavnom</w:t>
      </w:r>
      <w:r w:rsidR="001E1158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sudu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broj</w:t>
      </w:r>
      <w:r w:rsidR="001E1158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1E1158" w:rsidRPr="00C27DEE">
        <w:rPr>
          <w:rFonts w:ascii="Times New Roman" w:hAnsi="Times New Roman"/>
          <w:color w:val="000000"/>
          <w:szCs w:val="24"/>
        </w:rPr>
        <w:t>011-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72</w:t>
      </w:r>
      <w:r w:rsidR="001E1158" w:rsidRPr="00C27DEE">
        <w:rPr>
          <w:rFonts w:ascii="Times New Roman" w:hAnsi="Times New Roman"/>
          <w:color w:val="000000"/>
          <w:szCs w:val="24"/>
        </w:rPr>
        <w:t>/2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 xml:space="preserve">3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 xml:space="preserve"> 17.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1E1158" w:rsidRPr="00C27DEE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C27DEE" w:rsidRPr="00C27DEE" w:rsidRDefault="00C27DEE" w:rsidP="00C27DEE">
      <w:pPr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</w:p>
    <w:p w:rsidR="001E1158" w:rsidRPr="00D50117" w:rsidRDefault="00CF7D30" w:rsidP="001E1158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1E11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1E1158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1E1158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1E1158" w:rsidRPr="00A82566" w:rsidRDefault="00CF7D30" w:rsidP="00D50117">
      <w:pPr>
        <w:jc w:val="both"/>
        <w:rPr>
          <w:rStyle w:val="colornavy"/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szCs w:val="24"/>
        </w:rPr>
        <w:t>Predlog</w:t>
      </w:r>
      <w:r w:rsidR="00A82566" w:rsidRPr="00A8256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A8256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A8256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A8256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A8256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A8256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Ustavnom</w:t>
      </w:r>
      <w:r w:rsidR="00A82566" w:rsidRPr="00A82566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sudu</w:t>
      </w:r>
      <w:r w:rsidR="00A82566" w:rsidRPr="00A8256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u</w:t>
      </w:r>
      <w:r w:rsidR="00A82566" w:rsidRPr="00A8256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načelu</w:t>
      </w:r>
      <w:r w:rsidR="00A82566" w:rsidRPr="00A82566">
        <w:rPr>
          <w:rStyle w:val="colornavy"/>
          <w:rFonts w:ascii="Times New Roman" w:hAnsi="Times New Roman"/>
          <w:szCs w:val="24"/>
          <w:lang w:val="sr-Cyrl-RS"/>
        </w:rPr>
        <w:t>.</w:t>
      </w:r>
    </w:p>
    <w:p w:rsidR="00A82566" w:rsidRPr="00A82566" w:rsidRDefault="00A82566" w:rsidP="00D50117">
      <w:pPr>
        <w:jc w:val="both"/>
        <w:rPr>
          <w:rFonts w:ascii="Times New Roman" w:hAnsi="Times New Roman"/>
          <w:szCs w:val="24"/>
          <w:lang w:val="sr-Cyrl-RS"/>
        </w:rPr>
      </w:pPr>
    </w:p>
    <w:p w:rsidR="001E1158" w:rsidRPr="00D50117" w:rsidRDefault="00CF7D30" w:rsidP="001E11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Članovi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E1158" w:rsidRPr="00D50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E1158" w:rsidRPr="00D50117">
        <w:rPr>
          <w:rFonts w:ascii="Times New Roman" w:hAnsi="Times New Roman" w:cs="Times New Roman"/>
          <w:sz w:val="24"/>
          <w:szCs w:val="24"/>
        </w:rPr>
        <w:t>.</w:t>
      </w:r>
    </w:p>
    <w:p w:rsidR="00C27DEE" w:rsidRDefault="00C27DEE" w:rsidP="00C27DEE">
      <w:pPr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A82566" w:rsidRPr="00C27DEE" w:rsidRDefault="00CF7D30" w:rsidP="00C27DEE">
      <w:pPr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SEDMA</w:t>
      </w:r>
      <w:r w:rsidR="001E1158" w:rsidRPr="00A8256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b/>
          <w:szCs w:val="24"/>
          <w:lang w:val="sr-Cyrl-CS"/>
        </w:rPr>
        <w:t xml:space="preserve"> -</w:t>
      </w:r>
      <w:r w:rsidR="00A82566" w:rsidRPr="00A82566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Razmatranje</w:t>
      </w:r>
      <w:r w:rsidR="00A82566" w:rsidRPr="00C27DEE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borbu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protiv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visokotehnološkog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011-76/23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17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202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A82566" w:rsidRPr="00C27DEE">
        <w:rPr>
          <w:rFonts w:ascii="Times New Roman" w:hAnsi="Times New Roman"/>
          <w:color w:val="000000"/>
          <w:szCs w:val="24"/>
        </w:rPr>
        <w:t>)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.</w:t>
      </w:r>
    </w:p>
    <w:p w:rsidR="00A82566" w:rsidRDefault="00A82566" w:rsidP="00A8256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82566" w:rsidRPr="00D50117" w:rsidRDefault="00CF7D30" w:rsidP="00A8256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82566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A82566" w:rsidRPr="00A82566" w:rsidRDefault="00CF7D30" w:rsidP="00A82566">
      <w:pPr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Style w:val="colornavy"/>
          <w:rFonts w:ascii="Times New Roman" w:hAnsi="Times New Roman"/>
          <w:szCs w:val="24"/>
        </w:rPr>
        <w:t>Predlog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borbu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protiv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visokotehnološkog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A8256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u</w:t>
      </w:r>
      <w:r w:rsidR="00A8256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načelu</w:t>
      </w:r>
      <w:r w:rsidR="00A82566">
        <w:rPr>
          <w:rStyle w:val="colornavy"/>
          <w:rFonts w:ascii="Times New Roman" w:hAnsi="Times New Roman"/>
          <w:szCs w:val="24"/>
          <w:lang w:val="sr-Cyrl-RS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E1158" w:rsidRPr="00D50117" w:rsidRDefault="00CF7D30" w:rsidP="001E11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E1158" w:rsidRPr="00D50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E1158" w:rsidRPr="00D50117">
        <w:rPr>
          <w:rFonts w:ascii="Times New Roman" w:hAnsi="Times New Roman" w:cs="Times New Roman"/>
          <w:sz w:val="24"/>
          <w:szCs w:val="24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A82566" w:rsidRPr="00C27DEE" w:rsidRDefault="00CF7D30" w:rsidP="00C27DEE">
      <w:pPr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OSMA</w:t>
      </w:r>
      <w:r w:rsidR="001E1158" w:rsidRPr="00A8256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b/>
          <w:szCs w:val="24"/>
          <w:lang w:val="sr-Cyrl-CS"/>
        </w:rPr>
        <w:t xml:space="preserve"> -</w:t>
      </w:r>
      <w:r w:rsidR="00A82566" w:rsidRPr="00A82566">
        <w:rPr>
          <w:rStyle w:val="colornavy"/>
          <w:rFonts w:ascii="Times New Roman" w:hAnsi="Times New Roman"/>
          <w:b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A82566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postupku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ratne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zločine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011-74/23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17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202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A82566" w:rsidRPr="00C27DEE">
        <w:rPr>
          <w:rFonts w:ascii="Times New Roman" w:hAnsi="Times New Roman"/>
          <w:color w:val="000000"/>
          <w:szCs w:val="24"/>
        </w:rPr>
        <w:t>)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A82566" w:rsidRPr="00D50117" w:rsidRDefault="00CF7D30" w:rsidP="00A8256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82566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A82566" w:rsidRPr="00A82566" w:rsidRDefault="00CF7D30" w:rsidP="00D50117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szCs w:val="24"/>
        </w:rPr>
        <w:t>Predlog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postupku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ratne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zločine</w:t>
      </w:r>
      <w:r w:rsidR="00A82566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u</w:t>
      </w:r>
      <w:r w:rsidR="00A82566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načelu</w:t>
      </w:r>
      <w:r w:rsidR="00A82566">
        <w:rPr>
          <w:rStyle w:val="colornavy"/>
          <w:rFonts w:ascii="Times New Roman" w:hAnsi="Times New Roman"/>
          <w:szCs w:val="24"/>
          <w:lang w:val="sr-Cyrl-RS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E1158" w:rsidRPr="00D50117" w:rsidRDefault="00CF7D30" w:rsidP="001E11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E1158" w:rsidRPr="00D50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E1158" w:rsidRPr="00D50117">
        <w:rPr>
          <w:rFonts w:ascii="Times New Roman" w:hAnsi="Times New Roman" w:cs="Times New Roman"/>
          <w:sz w:val="24"/>
          <w:szCs w:val="24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A82566" w:rsidRPr="00C27DEE" w:rsidRDefault="00CF7D30" w:rsidP="00C27DEE">
      <w:pPr>
        <w:spacing w:after="120"/>
        <w:jc w:val="both"/>
        <w:rPr>
          <w:rStyle w:val="colornavy"/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DEVETA</w:t>
      </w:r>
      <w:r w:rsidR="001E1158" w:rsidRPr="00A8256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b/>
          <w:szCs w:val="24"/>
          <w:lang w:val="sr-Cyrl-CS"/>
        </w:rPr>
        <w:t xml:space="preserve"> -</w:t>
      </w:r>
      <w:r w:rsidR="00A82566" w:rsidRPr="00A82566">
        <w:rPr>
          <w:rStyle w:val="colornavy"/>
          <w:rFonts w:ascii="Times New Roman" w:hAnsi="Times New Roman"/>
          <w:b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A82566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</w:rPr>
        <w:t>Predlog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a</w:t>
      </w:r>
      <w:r w:rsidR="00A82566" w:rsidRPr="00C27DEE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suzbijanju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organizovanog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A82566" w:rsidRPr="00C27DEE">
        <w:rPr>
          <w:rStyle w:val="colornavy"/>
          <w:rFonts w:ascii="Times New Roman" w:hAnsi="Times New Roman"/>
          <w:szCs w:val="24"/>
        </w:rPr>
        <w:t>,</w:t>
      </w:r>
      <w:r w:rsidR="00A82566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terorizma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korupcije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011-67/23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17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202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A82566" w:rsidRPr="00C27DEE">
        <w:rPr>
          <w:rFonts w:ascii="Times New Roman" w:hAnsi="Times New Roman"/>
          <w:color w:val="000000"/>
          <w:szCs w:val="24"/>
        </w:rPr>
        <w:t>)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A82566" w:rsidRPr="00D50117" w:rsidRDefault="00CF7D30" w:rsidP="00A8256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82566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A82566" w:rsidRPr="00BC64CC" w:rsidRDefault="00CF7D30" w:rsidP="00A82566">
      <w:pPr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Style w:val="colornavy"/>
          <w:rFonts w:ascii="Times New Roman" w:hAnsi="Times New Roman"/>
          <w:color w:val="000000"/>
          <w:szCs w:val="24"/>
        </w:rPr>
        <w:t>Predlog</w:t>
      </w:r>
      <w:r w:rsidR="00A82566" w:rsidRPr="007B180F">
        <w:rPr>
          <w:rStyle w:val="colornavy"/>
          <w:rFonts w:ascii="Times New Roman" w:hAnsi="Times New Roman"/>
          <w:color w:val="000000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organizaciji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nadležnosti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državnih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suzbijanju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organizovanog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kriminala</w:t>
      </w:r>
      <w:r w:rsidR="00A82566" w:rsidRPr="007B180F">
        <w:rPr>
          <w:rStyle w:val="colornavy"/>
          <w:rFonts w:ascii="Times New Roman" w:hAnsi="Times New Roman"/>
          <w:szCs w:val="24"/>
        </w:rPr>
        <w:t>,</w:t>
      </w:r>
      <w:r w:rsidR="00A82566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terorizma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korupcije</w:t>
      </w:r>
      <w:r w:rsidR="00A82566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,</w:t>
      </w:r>
      <w:r w:rsidR="00A8256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A8256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A82566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E1158" w:rsidRPr="00D50117" w:rsidRDefault="00CF7D30" w:rsidP="001E11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E1158" w:rsidRPr="00D50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E1158" w:rsidRPr="00D50117">
        <w:rPr>
          <w:rFonts w:ascii="Times New Roman" w:hAnsi="Times New Roman" w:cs="Times New Roman"/>
          <w:sz w:val="24"/>
          <w:szCs w:val="24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A82566" w:rsidRPr="00C27DEE" w:rsidRDefault="00CF7D30" w:rsidP="00C27DEE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DESETA</w:t>
      </w:r>
      <w:r w:rsidR="001E1158" w:rsidRPr="00A8256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b/>
          <w:szCs w:val="24"/>
          <w:lang w:val="sr-Cyrl-CS"/>
        </w:rPr>
        <w:t xml:space="preserve"> -</w:t>
      </w:r>
      <w:r w:rsidR="00A82566" w:rsidRPr="00A82566">
        <w:rPr>
          <w:rStyle w:val="colornavy"/>
          <w:rFonts w:ascii="Times New Roman" w:hAnsi="Times New Roman"/>
          <w:b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A82566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izgledu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upotrebi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grba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, </w:t>
      </w:r>
      <w:r>
        <w:rPr>
          <w:rStyle w:val="colornavy"/>
          <w:rFonts w:ascii="Times New Roman" w:hAnsi="Times New Roman"/>
          <w:szCs w:val="24"/>
        </w:rPr>
        <w:t>zastave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himne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Republike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Srbije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011-69/23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17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202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A82566" w:rsidRPr="00C27DEE">
        <w:rPr>
          <w:rFonts w:ascii="Times New Roman" w:hAnsi="Times New Roman"/>
          <w:color w:val="000000"/>
          <w:szCs w:val="24"/>
        </w:rPr>
        <w:t>)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A82566" w:rsidRPr="00D50117" w:rsidRDefault="00CF7D30" w:rsidP="00A8256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82566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A82566" w:rsidRDefault="00CF7D30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Style w:val="colornavy"/>
          <w:rFonts w:ascii="Times New Roman" w:hAnsi="Times New Roman"/>
          <w:szCs w:val="24"/>
        </w:rPr>
        <w:t>Predlog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izgledu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upotrebi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grba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, </w:t>
      </w:r>
      <w:r>
        <w:rPr>
          <w:rStyle w:val="colornavy"/>
          <w:rFonts w:ascii="Times New Roman" w:hAnsi="Times New Roman"/>
          <w:szCs w:val="24"/>
        </w:rPr>
        <w:t>zastave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himne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Republike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Srbije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E1158" w:rsidRPr="00D50117" w:rsidRDefault="00CF7D30" w:rsidP="001E11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1E1158" w:rsidRPr="00D50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1E1158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1E1158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E1158" w:rsidRPr="00D50117">
        <w:rPr>
          <w:rFonts w:ascii="Times New Roman" w:hAnsi="Times New Roman" w:cs="Times New Roman"/>
          <w:sz w:val="24"/>
          <w:szCs w:val="24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A82566" w:rsidRDefault="00CF7D30" w:rsidP="00C27DEE">
      <w:pPr>
        <w:spacing w:after="12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JEDANAESTA</w:t>
      </w:r>
      <w:r w:rsidR="001E1158" w:rsidRPr="00A8256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C27DEE">
        <w:rPr>
          <w:rFonts w:ascii="Times New Roman" w:hAnsi="Times New Roman"/>
          <w:b/>
          <w:szCs w:val="24"/>
          <w:lang w:val="sr-Cyrl-CS"/>
        </w:rPr>
        <w:t xml:space="preserve"> -</w:t>
      </w:r>
      <w:r w:rsidR="00A82566" w:rsidRPr="00A82566">
        <w:rPr>
          <w:rStyle w:val="colornavy"/>
          <w:rFonts w:ascii="Times New Roman" w:hAnsi="Times New Roman"/>
          <w:b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Razmatranje</w:t>
      </w:r>
      <w:r w:rsidR="00A82566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Predlog</w:t>
      </w:r>
      <w:r>
        <w:rPr>
          <w:rStyle w:val="colornavy"/>
          <w:rFonts w:ascii="Times New Roman" w:hAnsi="Times New Roman"/>
          <w:szCs w:val="24"/>
          <w:lang w:val="sr-Cyrl-RS"/>
        </w:rPr>
        <w:t>a</w:t>
      </w:r>
      <w:r w:rsidR="00A82566" w:rsidRPr="00C27DEE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objavljivanju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drugih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propisa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C27DEE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akata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koji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je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podnela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Vlada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 w:rsidR="00A82566" w:rsidRPr="00C27DEE"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>broj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011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-75/23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od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1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7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  <w:lang w:val="sr-Cyrl-RS"/>
        </w:rPr>
        <w:t>januara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 202</w:t>
      </w:r>
      <w:r w:rsidR="00A82566" w:rsidRPr="00C27DEE">
        <w:rPr>
          <w:rFonts w:ascii="Times New Roman" w:hAnsi="Times New Roman"/>
          <w:color w:val="000000"/>
          <w:szCs w:val="24"/>
          <w:lang w:val="sr-Cyrl-RS"/>
        </w:rPr>
        <w:t>3</w:t>
      </w:r>
      <w:r w:rsidR="00A82566" w:rsidRPr="00C27DEE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godine</w:t>
      </w:r>
      <w:r w:rsidR="00A82566" w:rsidRPr="00C27DEE">
        <w:rPr>
          <w:rFonts w:ascii="Times New Roman" w:hAnsi="Times New Roman"/>
          <w:color w:val="000000"/>
          <w:szCs w:val="24"/>
        </w:rPr>
        <w:t>)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A82566" w:rsidRPr="00C27DEE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C27DEE" w:rsidRPr="00C27DEE" w:rsidRDefault="00C27DEE" w:rsidP="00C27DEE">
      <w:pPr>
        <w:spacing w:after="120"/>
        <w:jc w:val="both"/>
        <w:rPr>
          <w:rStyle w:val="colornavy"/>
          <w:rFonts w:ascii="Times New Roman" w:hAnsi="Times New Roman"/>
          <w:color w:val="000000"/>
          <w:szCs w:val="24"/>
        </w:rPr>
      </w:pPr>
    </w:p>
    <w:p w:rsidR="00A82566" w:rsidRPr="00D50117" w:rsidRDefault="00CF7D30" w:rsidP="00A8256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8256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A82566" w:rsidRPr="00B54120">
        <w:rPr>
          <w:lang w:val="sr-Cyrl-RS"/>
        </w:rPr>
        <w:t xml:space="preserve"> </w:t>
      </w:r>
      <w:r>
        <w:rPr>
          <w:lang w:val="sr-Cyrl-RS"/>
        </w:rPr>
        <w:t>Odbor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skladu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članom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155. </w:t>
      </w:r>
      <w:r>
        <w:rPr>
          <w:rFonts w:ascii="Times New Roman" w:eastAsia="Calibri" w:hAnsi="Times New Roman"/>
          <w:szCs w:val="24"/>
          <w:lang w:val="sr-Cyrl-RS"/>
        </w:rPr>
        <w:t>stav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2. </w:t>
      </w:r>
      <w:r>
        <w:rPr>
          <w:rFonts w:ascii="Times New Roman" w:eastAsia="Calibri" w:hAnsi="Times New Roman"/>
          <w:szCs w:val="24"/>
          <w:lang w:val="sr-Cyrl-RS"/>
        </w:rPr>
        <w:t>Poslovnika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skupštine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Cs w:val="24"/>
          <w:lang w:val="sr-Cyrl-RS"/>
        </w:rPr>
        <w:t>odluči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predloži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Narodnoj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skupštini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da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prihvati</w:t>
      </w:r>
      <w:r w:rsidR="00A82566" w:rsidRPr="00AD7D94">
        <w:rPr>
          <w:rFonts w:ascii="Times New Roman" w:eastAsia="Calibri" w:hAnsi="Times New Roman"/>
          <w:szCs w:val="24"/>
          <w:lang w:val="sr-Cyrl-RS"/>
        </w:rPr>
        <w:t xml:space="preserve"> </w:t>
      </w:r>
    </w:p>
    <w:p w:rsidR="001E1158" w:rsidRDefault="00CF7D30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Style w:val="colornavy"/>
          <w:rFonts w:ascii="Times New Roman" w:hAnsi="Times New Roman"/>
          <w:szCs w:val="24"/>
        </w:rPr>
        <w:t>Predlog</w:t>
      </w:r>
      <w:r w:rsidR="00A82566" w:rsidRPr="007B180F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izmenama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objavljivanju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zakona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drugih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propisa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i</w:t>
      </w:r>
      <w:r w:rsidR="00A82566" w:rsidRPr="007B180F">
        <w:rPr>
          <w:rStyle w:val="colornavy"/>
          <w:rFonts w:ascii="Times New Roman" w:hAnsi="Times New Roman"/>
          <w:szCs w:val="24"/>
        </w:rPr>
        <w:t xml:space="preserve"> </w:t>
      </w:r>
      <w:r>
        <w:rPr>
          <w:rStyle w:val="colornavy"/>
          <w:rFonts w:ascii="Times New Roman" w:hAnsi="Times New Roman"/>
          <w:szCs w:val="24"/>
        </w:rPr>
        <w:t>akata</w:t>
      </w:r>
      <w:r w:rsidR="00A82566" w:rsidRPr="007B180F">
        <w:rPr>
          <w:rStyle w:val="colornavy"/>
          <w:rFonts w:ascii="Times New Roman" w:hAnsi="Times New Roman"/>
          <w:color w:val="000000"/>
          <w:szCs w:val="24"/>
          <w:lang w:val="sr-Cyrl-RS"/>
        </w:rPr>
        <w:t>,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u</w:t>
      </w:r>
      <w:r w:rsidR="00A82566">
        <w:rPr>
          <w:rStyle w:val="colornavy"/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Cs w:val="24"/>
          <w:lang w:val="sr-Cyrl-RS"/>
        </w:rPr>
        <w:t>načelu</w:t>
      </w:r>
      <w:r w:rsidR="00A82566">
        <w:rPr>
          <w:rStyle w:val="colornavy"/>
          <w:rFonts w:ascii="Times New Roman" w:hAnsi="Times New Roman"/>
          <w:color w:val="000000"/>
          <w:szCs w:val="24"/>
          <w:lang w:val="sr-Cyrl-RS"/>
        </w:rPr>
        <w:t>.</w:t>
      </w:r>
    </w:p>
    <w:p w:rsidR="00A82566" w:rsidRDefault="00A82566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A82566" w:rsidRPr="00D50117" w:rsidRDefault="00CF7D30" w:rsidP="00A825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A82566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82566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A82566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A82566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82566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82566" w:rsidRPr="00D50117">
        <w:rPr>
          <w:rFonts w:ascii="Times New Roman" w:hAnsi="Times New Roman" w:cs="Times New Roman"/>
          <w:sz w:val="24"/>
          <w:szCs w:val="24"/>
        </w:rPr>
        <w:t xml:space="preserve"> </w:t>
      </w:r>
      <w:r w:rsidR="00A82566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A82566" w:rsidRPr="00D50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A82566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2566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A82566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A82566" w:rsidRPr="00D5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82566" w:rsidRPr="00D50117">
        <w:rPr>
          <w:rFonts w:ascii="Times New Roman" w:hAnsi="Times New Roman" w:cs="Times New Roman"/>
          <w:sz w:val="24"/>
          <w:szCs w:val="24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820AF" w:rsidRPr="003A5D62" w:rsidRDefault="00CF7D30" w:rsidP="003820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 w:rsidR="003820AF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80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A80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A80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80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80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820AF" w:rsidRPr="003A5D62">
        <w:rPr>
          <w:rFonts w:ascii="Times New Roman" w:hAnsi="Times New Roman" w:cs="Times New Roman"/>
          <w:sz w:val="24"/>
          <w:szCs w:val="24"/>
        </w:rPr>
        <w:t>.</w:t>
      </w:r>
    </w:p>
    <w:p w:rsidR="003820AF" w:rsidRPr="003A5D62" w:rsidRDefault="003820AF" w:rsidP="003820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820AF" w:rsidRPr="003A5D62" w:rsidRDefault="00CF7D30" w:rsidP="003820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 w:rsidR="003820AF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3820AF" w:rsidRPr="003A5D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3820AF" w:rsidRPr="003A5D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prihvatili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3820AF" w:rsidRPr="003A5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820AF" w:rsidRPr="003A5D62">
        <w:rPr>
          <w:rFonts w:ascii="Times New Roman" w:hAnsi="Times New Roman" w:cs="Times New Roman"/>
          <w:sz w:val="24"/>
          <w:szCs w:val="24"/>
        </w:rPr>
        <w:t>.</w:t>
      </w:r>
    </w:p>
    <w:p w:rsidR="001E1158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1E1158" w:rsidRPr="00D50117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943153" w:rsidRPr="00D50117" w:rsidRDefault="00CF7D30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27DEE">
        <w:rPr>
          <w:rFonts w:ascii="Times New Roman" w:hAnsi="Times New Roman"/>
          <w:szCs w:val="24"/>
          <w:lang w:val="sr-Cyrl-CS"/>
        </w:rPr>
        <w:t xml:space="preserve"> </w:t>
      </w:r>
      <w:r w:rsidR="00A80BBF">
        <w:rPr>
          <w:rFonts w:ascii="Times New Roman" w:hAnsi="Times New Roman"/>
          <w:szCs w:val="24"/>
          <w:lang w:val="sr-Latn-RS"/>
        </w:rPr>
        <w:t>10</w:t>
      </w:r>
      <w:r w:rsidR="00943153" w:rsidRPr="00D50117">
        <w:rPr>
          <w:rFonts w:ascii="Times New Roman" w:hAnsi="Times New Roman"/>
          <w:szCs w:val="24"/>
          <w:lang w:val="sr-Cyrl-CS"/>
        </w:rPr>
        <w:t>,</w:t>
      </w:r>
      <w:r w:rsidR="00A80BBF">
        <w:rPr>
          <w:rFonts w:ascii="Times New Roman" w:hAnsi="Times New Roman"/>
          <w:szCs w:val="24"/>
          <w:lang w:val="sr-Cyrl-CS"/>
        </w:rPr>
        <w:t>3</w:t>
      </w:r>
      <w:r w:rsidR="00943153" w:rsidRPr="00D50117">
        <w:rPr>
          <w:rFonts w:ascii="Times New Roman" w:hAnsi="Times New Roman"/>
          <w:szCs w:val="24"/>
          <w:lang w:val="sr-Latn-RS"/>
        </w:rPr>
        <w:t>0</w:t>
      </w:r>
      <w:r w:rsidR="00943153" w:rsidRPr="00D50117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časova</w:t>
      </w:r>
      <w:r w:rsidR="00943153" w:rsidRPr="00D50117">
        <w:rPr>
          <w:rFonts w:ascii="Times New Roman" w:hAnsi="Times New Roman"/>
          <w:szCs w:val="24"/>
          <w:lang w:val="sr-Cyrl-CS"/>
        </w:rPr>
        <w:t>.</w:t>
      </w:r>
    </w:p>
    <w:p w:rsidR="00B502CF" w:rsidRPr="00D50117" w:rsidRDefault="00B502CF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CF7D30">
        <w:rPr>
          <w:rFonts w:ascii="Times New Roman" w:hAnsi="Times New Roman"/>
          <w:szCs w:val="24"/>
          <w:lang w:val="sr-Cyrl-CS"/>
        </w:rPr>
        <w:t>SEKRETAR</w:t>
      </w:r>
      <w:r w:rsidRPr="00D50117">
        <w:rPr>
          <w:rFonts w:ascii="Times New Roman" w:hAnsi="Times New Roman"/>
          <w:szCs w:val="24"/>
          <w:lang w:val="sr-Cyrl-CS"/>
        </w:rPr>
        <w:t xml:space="preserve">  </w:t>
      </w:r>
      <w:r w:rsidRPr="00D50117">
        <w:rPr>
          <w:rFonts w:ascii="Times New Roman" w:hAnsi="Times New Roman"/>
          <w:szCs w:val="24"/>
          <w:lang w:val="sr-Cyrl-CS"/>
        </w:rPr>
        <w:tab/>
      </w:r>
      <w:r w:rsidRPr="00D50117">
        <w:rPr>
          <w:rFonts w:ascii="Times New Roman" w:hAnsi="Times New Roman"/>
          <w:szCs w:val="24"/>
          <w:lang w:val="sr-Cyrl-CS"/>
        </w:rPr>
        <w:tab/>
      </w:r>
      <w:r w:rsidRPr="00D50117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D50117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CF7D30">
        <w:rPr>
          <w:rFonts w:ascii="Times New Roman" w:hAnsi="Times New Roman"/>
          <w:szCs w:val="24"/>
          <w:lang w:val="sr-Cyrl-CS"/>
        </w:rPr>
        <w:t>PREDSEDNIK</w:t>
      </w:r>
    </w:p>
    <w:p w:rsidR="00B502CF" w:rsidRPr="00D50117" w:rsidRDefault="00B502CF" w:rsidP="00D50117">
      <w:pPr>
        <w:ind w:left="720"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CF7D30" w:rsidP="00D50117">
      <w:pPr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D50117">
        <w:rPr>
          <w:rFonts w:ascii="Times New Roman" w:hAnsi="Times New Roman"/>
          <w:szCs w:val="24"/>
          <w:lang w:val="sr-Cyrl-CS"/>
        </w:rPr>
        <w:tab/>
      </w:r>
      <w:r w:rsidR="00B502CF" w:rsidRPr="00D50117">
        <w:rPr>
          <w:rFonts w:ascii="Times New Roman" w:hAnsi="Times New Roman"/>
          <w:szCs w:val="24"/>
          <w:lang w:val="sr-Cyrl-CS"/>
        </w:rPr>
        <w:tab/>
      </w:r>
      <w:r w:rsidR="00B502CF" w:rsidRPr="00D50117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D50117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D50117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</w:rPr>
      </w:pPr>
    </w:p>
    <w:p w:rsidR="005834F1" w:rsidRPr="00D50117" w:rsidRDefault="005834F1" w:rsidP="00D50117">
      <w:pPr>
        <w:jc w:val="both"/>
        <w:rPr>
          <w:rFonts w:ascii="Times New Roman" w:hAnsi="Times New Roman"/>
          <w:szCs w:val="24"/>
        </w:rPr>
      </w:pPr>
    </w:p>
    <w:sectPr w:rsidR="005834F1" w:rsidRPr="00D50117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B1" w:rsidRDefault="002158B1" w:rsidP="003D1853">
      <w:r>
        <w:separator/>
      </w:r>
    </w:p>
  </w:endnote>
  <w:endnote w:type="continuationSeparator" w:id="0">
    <w:p w:rsidR="002158B1" w:rsidRDefault="002158B1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30" w:rsidRDefault="00CF7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30" w:rsidRDefault="00CF7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30" w:rsidRDefault="00CF7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B1" w:rsidRDefault="002158B1" w:rsidP="003D1853">
      <w:r>
        <w:separator/>
      </w:r>
    </w:p>
  </w:footnote>
  <w:footnote w:type="continuationSeparator" w:id="0">
    <w:p w:rsidR="002158B1" w:rsidRDefault="002158B1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30" w:rsidRDefault="00CF7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D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30" w:rsidRDefault="00CF7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35B3B"/>
    <w:rsid w:val="00040774"/>
    <w:rsid w:val="000446BB"/>
    <w:rsid w:val="00077AC5"/>
    <w:rsid w:val="000C3F72"/>
    <w:rsid w:val="000D029E"/>
    <w:rsid w:val="000D2169"/>
    <w:rsid w:val="000E03E6"/>
    <w:rsid w:val="000E22CA"/>
    <w:rsid w:val="000E37D8"/>
    <w:rsid w:val="000E5700"/>
    <w:rsid w:val="0010162B"/>
    <w:rsid w:val="0012166B"/>
    <w:rsid w:val="00133A28"/>
    <w:rsid w:val="001558AB"/>
    <w:rsid w:val="00160FC5"/>
    <w:rsid w:val="0017224C"/>
    <w:rsid w:val="00174F15"/>
    <w:rsid w:val="0018769C"/>
    <w:rsid w:val="0019521D"/>
    <w:rsid w:val="001B2C17"/>
    <w:rsid w:val="001B3313"/>
    <w:rsid w:val="001C351F"/>
    <w:rsid w:val="001D6E55"/>
    <w:rsid w:val="001D7D35"/>
    <w:rsid w:val="001E1158"/>
    <w:rsid w:val="001E75DF"/>
    <w:rsid w:val="002021EC"/>
    <w:rsid w:val="002037E2"/>
    <w:rsid w:val="002122E1"/>
    <w:rsid w:val="002158B1"/>
    <w:rsid w:val="00221BC9"/>
    <w:rsid w:val="00223477"/>
    <w:rsid w:val="00254233"/>
    <w:rsid w:val="00263302"/>
    <w:rsid w:val="00272A6B"/>
    <w:rsid w:val="00273842"/>
    <w:rsid w:val="002856D2"/>
    <w:rsid w:val="0029200A"/>
    <w:rsid w:val="002929BD"/>
    <w:rsid w:val="00297D4C"/>
    <w:rsid w:val="002C7D7E"/>
    <w:rsid w:val="002D6DB2"/>
    <w:rsid w:val="002D6FB3"/>
    <w:rsid w:val="003001E1"/>
    <w:rsid w:val="003050C3"/>
    <w:rsid w:val="00312B65"/>
    <w:rsid w:val="003219B7"/>
    <w:rsid w:val="00321BE8"/>
    <w:rsid w:val="00333A75"/>
    <w:rsid w:val="003448F3"/>
    <w:rsid w:val="00346F05"/>
    <w:rsid w:val="003820AF"/>
    <w:rsid w:val="003A5D62"/>
    <w:rsid w:val="003D1853"/>
    <w:rsid w:val="003E022E"/>
    <w:rsid w:val="0040425A"/>
    <w:rsid w:val="00461C03"/>
    <w:rsid w:val="00470D29"/>
    <w:rsid w:val="00486F65"/>
    <w:rsid w:val="00491C1B"/>
    <w:rsid w:val="004A18DF"/>
    <w:rsid w:val="004A2FF6"/>
    <w:rsid w:val="004D09A6"/>
    <w:rsid w:val="004D2268"/>
    <w:rsid w:val="004E7760"/>
    <w:rsid w:val="004F7AE5"/>
    <w:rsid w:val="005009CF"/>
    <w:rsid w:val="005035A3"/>
    <w:rsid w:val="00520726"/>
    <w:rsid w:val="00546B86"/>
    <w:rsid w:val="0055507E"/>
    <w:rsid w:val="00563B53"/>
    <w:rsid w:val="00575DC9"/>
    <w:rsid w:val="005834F1"/>
    <w:rsid w:val="005C7BAF"/>
    <w:rsid w:val="005E759C"/>
    <w:rsid w:val="006034CB"/>
    <w:rsid w:val="00605126"/>
    <w:rsid w:val="006161D1"/>
    <w:rsid w:val="00617089"/>
    <w:rsid w:val="00617CC1"/>
    <w:rsid w:val="006247AA"/>
    <w:rsid w:val="00630995"/>
    <w:rsid w:val="006740A7"/>
    <w:rsid w:val="00681A0D"/>
    <w:rsid w:val="00696671"/>
    <w:rsid w:val="006A587C"/>
    <w:rsid w:val="006B26D6"/>
    <w:rsid w:val="006B7451"/>
    <w:rsid w:val="006B7D20"/>
    <w:rsid w:val="00704E64"/>
    <w:rsid w:val="00744B88"/>
    <w:rsid w:val="00750200"/>
    <w:rsid w:val="0076179A"/>
    <w:rsid w:val="007772D3"/>
    <w:rsid w:val="00786A6D"/>
    <w:rsid w:val="007B3B30"/>
    <w:rsid w:val="007C2EC7"/>
    <w:rsid w:val="007D1CA8"/>
    <w:rsid w:val="007E2F98"/>
    <w:rsid w:val="007E44C7"/>
    <w:rsid w:val="007E7C29"/>
    <w:rsid w:val="007F03D5"/>
    <w:rsid w:val="00800D88"/>
    <w:rsid w:val="00816DC8"/>
    <w:rsid w:val="00824F99"/>
    <w:rsid w:val="008515DC"/>
    <w:rsid w:val="00864CF8"/>
    <w:rsid w:val="00895EC1"/>
    <w:rsid w:val="00897C75"/>
    <w:rsid w:val="008A334B"/>
    <w:rsid w:val="008C2060"/>
    <w:rsid w:val="008E3A0F"/>
    <w:rsid w:val="00903F20"/>
    <w:rsid w:val="00923AB8"/>
    <w:rsid w:val="00934E3A"/>
    <w:rsid w:val="00943153"/>
    <w:rsid w:val="009532F3"/>
    <w:rsid w:val="009613C8"/>
    <w:rsid w:val="00976824"/>
    <w:rsid w:val="00982063"/>
    <w:rsid w:val="009917CA"/>
    <w:rsid w:val="009C3514"/>
    <w:rsid w:val="00A02A28"/>
    <w:rsid w:val="00A13B80"/>
    <w:rsid w:val="00A164D9"/>
    <w:rsid w:val="00A27CF9"/>
    <w:rsid w:val="00A27DC6"/>
    <w:rsid w:val="00A44455"/>
    <w:rsid w:val="00A62DA9"/>
    <w:rsid w:val="00A64E4E"/>
    <w:rsid w:val="00A80BBF"/>
    <w:rsid w:val="00A82566"/>
    <w:rsid w:val="00A83367"/>
    <w:rsid w:val="00AA74C7"/>
    <w:rsid w:val="00AB2EC1"/>
    <w:rsid w:val="00AC0368"/>
    <w:rsid w:val="00AD1784"/>
    <w:rsid w:val="00AD7D94"/>
    <w:rsid w:val="00AE5FB9"/>
    <w:rsid w:val="00B07ED1"/>
    <w:rsid w:val="00B12F87"/>
    <w:rsid w:val="00B20406"/>
    <w:rsid w:val="00B502CF"/>
    <w:rsid w:val="00B74A69"/>
    <w:rsid w:val="00B834BF"/>
    <w:rsid w:val="00B85843"/>
    <w:rsid w:val="00BA158D"/>
    <w:rsid w:val="00BD0FE1"/>
    <w:rsid w:val="00BE5B62"/>
    <w:rsid w:val="00BF350C"/>
    <w:rsid w:val="00BF6505"/>
    <w:rsid w:val="00C133A4"/>
    <w:rsid w:val="00C23B1A"/>
    <w:rsid w:val="00C26C19"/>
    <w:rsid w:val="00C27DEE"/>
    <w:rsid w:val="00C32098"/>
    <w:rsid w:val="00C73F52"/>
    <w:rsid w:val="00C84FD1"/>
    <w:rsid w:val="00C95C0D"/>
    <w:rsid w:val="00CA1E25"/>
    <w:rsid w:val="00CA3246"/>
    <w:rsid w:val="00CE15FC"/>
    <w:rsid w:val="00CF525D"/>
    <w:rsid w:val="00CF62AA"/>
    <w:rsid w:val="00CF7D30"/>
    <w:rsid w:val="00D05B53"/>
    <w:rsid w:val="00D15765"/>
    <w:rsid w:val="00D23EDA"/>
    <w:rsid w:val="00D27B8A"/>
    <w:rsid w:val="00D30C25"/>
    <w:rsid w:val="00D33938"/>
    <w:rsid w:val="00D50117"/>
    <w:rsid w:val="00D8123C"/>
    <w:rsid w:val="00D91EA8"/>
    <w:rsid w:val="00D95563"/>
    <w:rsid w:val="00DA41F7"/>
    <w:rsid w:val="00DF03B9"/>
    <w:rsid w:val="00E07377"/>
    <w:rsid w:val="00E5354A"/>
    <w:rsid w:val="00E55AB7"/>
    <w:rsid w:val="00E61962"/>
    <w:rsid w:val="00E84B0D"/>
    <w:rsid w:val="00EB1241"/>
    <w:rsid w:val="00EC33D7"/>
    <w:rsid w:val="00ED0D88"/>
    <w:rsid w:val="00ED6B56"/>
    <w:rsid w:val="00F171DD"/>
    <w:rsid w:val="00F213E7"/>
    <w:rsid w:val="00F24D70"/>
    <w:rsid w:val="00F42AB0"/>
    <w:rsid w:val="00F50B20"/>
    <w:rsid w:val="00F56FA3"/>
    <w:rsid w:val="00F939C8"/>
    <w:rsid w:val="00FB05E9"/>
    <w:rsid w:val="00FC1566"/>
    <w:rsid w:val="00FD06AB"/>
    <w:rsid w:val="00FD5ECF"/>
    <w:rsid w:val="00FE578C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2022-10-19T10:27:00Z</cp:lastPrinted>
  <dcterms:created xsi:type="dcterms:W3CDTF">2023-10-17T07:54:00Z</dcterms:created>
  <dcterms:modified xsi:type="dcterms:W3CDTF">2023-10-17T07:54:00Z</dcterms:modified>
</cp:coreProperties>
</file>